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050B6" w14:textId="469FB002" w:rsidR="00B44E87" w:rsidRDefault="000E206F">
      <w:pPr>
        <w:rPr>
          <w:sz w:val="2"/>
          <w:szCs w:val="2"/>
        </w:rPr>
      </w:pPr>
      <w:r>
        <w:rPr>
          <w:noProof/>
        </w:rPr>
        <mc:AlternateContent>
          <mc:Choice Requires="wps">
            <w:drawing>
              <wp:anchor distT="0" distB="0" distL="114300" distR="114300" simplePos="0" relativeHeight="487484928" behindDoc="1" locked="0" layoutInCell="1" allowOverlap="1" wp14:anchorId="7730185C" wp14:editId="78C6F509">
                <wp:simplePos x="0" y="0"/>
                <wp:positionH relativeFrom="page">
                  <wp:posOffset>4658336</wp:posOffset>
                </wp:positionH>
                <wp:positionV relativeFrom="page">
                  <wp:posOffset>5250438</wp:posOffset>
                </wp:positionV>
                <wp:extent cx="890994" cy="306730"/>
                <wp:effectExtent l="0" t="0" r="4445" b="1714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94" cy="3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DCBF" w14:textId="66DCF88D" w:rsidR="000E206F" w:rsidRPr="00D16FF2" w:rsidRDefault="000E206F" w:rsidP="000E206F">
                            <w:pPr>
                              <w:ind w:left="20" w:right="-26"/>
                              <w:jc w:val="center"/>
                              <w:rPr>
                                <w:rFonts w:ascii="Arial Black" w:hAnsi="Arial Black"/>
                                <w:b/>
                                <w:sz w:val="28"/>
                                <w:szCs w:val="28"/>
                              </w:rPr>
                            </w:pPr>
                            <w:r w:rsidRPr="00D16FF2">
                              <w:rPr>
                                <w:rFonts w:ascii="Arial Black" w:hAnsi="Arial Black"/>
                                <w:b/>
                                <w:color w:val="049FD9" w:themeColor="accent1"/>
                                <w:sz w:val="28"/>
                                <w:szCs w:val="28"/>
                              </w:rPr>
                              <w:t>20% 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730185C" id="_x0000_t202" coordsize="21600,21600" o:spt="202" path="m,l,21600r21600,l21600,xe">
                <v:stroke joinstyle="miter"/>
                <v:path gradientshapeok="t" o:connecttype="rect"/>
              </v:shapetype>
              <v:shape id="Text Box 28" o:spid="_x0000_s1026" type="#_x0000_t202" style="position:absolute;margin-left:366.8pt;margin-top:413.4pt;width:70.15pt;height:24.1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" filled="f" stroked="f">
                <v:textbox inset="0,0,0,0">
                  <w:txbxContent>
                    <w:p w14:paraId="2176DCBF" w14:textId="66DCF88D" w:rsidR="000E206F" w:rsidRPr="00D16FF2" w:rsidRDefault="000E206F" w:rsidP="000E206F">
                      <w:pPr>
                        <w:ind w:left="20" w:right="-26"/>
                        <w:jc w:val="center"/>
                        <w:rPr>
                          <w:rFonts w:ascii="Arial Black" w:hAnsi="Arial Black"/>
                          <w:b/>
                          <w:sz w:val="28"/>
                          <w:szCs w:val="28"/>
                        </w:rPr>
                      </w:pPr>
                      <w:r w:rsidRPr="00D16FF2">
                        <w:rPr>
                          <w:rFonts w:ascii="Arial Black" w:hAnsi="Arial Black"/>
                          <w:b/>
                          <w:color w:val="049FD9" w:themeColor="accent1"/>
                          <w:sz w:val="28"/>
                          <w:szCs w:val="28"/>
                        </w:rPr>
                        <w:t>20% off!</w:t>
                      </w:r>
                    </w:p>
                  </w:txbxContent>
                </v:textbox>
                <w10:wrap anchorx="page" anchory="page"/>
              </v:shape>
            </w:pict>
          </mc:Fallback>
        </mc:AlternateContent>
      </w:r>
      <w:r w:rsidR="00516C86">
        <w:rPr>
          <w:noProof/>
        </w:rPr>
        <mc:AlternateContent>
          <mc:Choice Requires="wps">
            <w:drawing>
              <wp:anchor distT="0" distB="0" distL="114300" distR="114300" simplePos="0" relativeHeight="251635200" behindDoc="1" locked="0" layoutInCell="1" allowOverlap="1" wp14:anchorId="08D050D4" wp14:editId="28B73C3C">
                <wp:simplePos x="0" y="0"/>
                <wp:positionH relativeFrom="page">
                  <wp:posOffset>4320540</wp:posOffset>
                </wp:positionH>
                <wp:positionV relativeFrom="margin">
                  <wp:posOffset>6670611</wp:posOffset>
                </wp:positionV>
                <wp:extent cx="3176905" cy="2065020"/>
                <wp:effectExtent l="0" t="0" r="4445" b="1143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0354" w14:textId="77777777" w:rsidR="001D02D3" w:rsidRPr="001D02D3" w:rsidRDefault="001D02D3" w:rsidP="001D02D3">
                            <w:pPr>
                              <w:spacing w:before="43" w:after="120"/>
                              <w:jc w:val="both"/>
                              <w:rPr>
                                <w:rFonts w:asciiTheme="majorHAnsi" w:hAnsiTheme="majorHAnsi" w:cstheme="majorHAnsi"/>
                                <w:b/>
                                <w:bCs/>
                                <w:sz w:val="16"/>
                              </w:rPr>
                            </w:pPr>
                            <w:r w:rsidRPr="001D02D3">
                              <w:rPr>
                                <w:rFonts w:asciiTheme="majorHAnsi" w:hAnsiTheme="majorHAnsi" w:cstheme="majorHAnsi"/>
                                <w:b/>
                                <w:bCs/>
                                <w:sz w:val="16"/>
                              </w:rPr>
                              <w:t>Terms &amp; Conditions</w:t>
                            </w:r>
                          </w:p>
                          <w:p w14:paraId="12ED054E" w14:textId="7C243AF4"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In case of any dispute in respect to this incentive promotion, the </w:t>
                            </w:r>
                            <w:r w:rsidR="007722D0">
                              <w:rPr>
                                <w:rFonts w:asciiTheme="majorHAnsi" w:hAnsiTheme="majorHAnsi" w:cstheme="majorHAnsi"/>
                                <w:color w:val="2B2B2B" w:themeColor="text2"/>
                                <w:sz w:val="14"/>
                                <w:szCs w:val="14"/>
                              </w:rPr>
                              <w:br/>
                            </w:r>
                            <w:r w:rsidRPr="00875F19">
                              <w:rPr>
                                <w:rFonts w:asciiTheme="majorHAnsi" w:hAnsiTheme="majorHAnsi" w:cstheme="majorHAnsi"/>
                                <w:color w:val="2B2B2B" w:themeColor="text2"/>
                                <w:sz w:val="14"/>
                                <w:szCs w:val="14"/>
                              </w:rPr>
                              <w:t xml:space="preserve">decision of Overland-Tandberg shall be final and binding. </w:t>
                            </w:r>
                          </w:p>
                          <w:p w14:paraId="29F12FF1" w14:textId="77777777"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Overland-Tandberg reserves the right to amend or cancel this incentive promotion at any time without notice. </w:t>
                            </w:r>
                          </w:p>
                          <w:p w14:paraId="24C909A4" w14:textId="77777777"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No cash alternatives will be offered. </w:t>
                            </w:r>
                          </w:p>
                          <w:p w14:paraId="4F83B14B" w14:textId="77777777"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Overland-Tandberg reserves the right to disqualify any partner from the promotion for any reason. </w:t>
                            </w:r>
                          </w:p>
                          <w:p w14:paraId="0A35667D" w14:textId="77777777"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The reseller and distributor must be a registered Overland-Tandberg partner and have a valid Partner Portal Login. </w:t>
                            </w:r>
                          </w:p>
                          <w:p w14:paraId="3DA96D87" w14:textId="7BF492E6"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The promotion is valid for all resellers that purchase from an authorized Overland Storage, Tandberg Data or Overland-Tandberg distributor. </w:t>
                            </w:r>
                          </w:p>
                          <w:p w14:paraId="27DB9CA6" w14:textId="77777777"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Participation in the promotion is deemed to be acceptance of these Terms and Conditions as well as other Terms and Conditions associated with the promotional items. </w:t>
                            </w:r>
                          </w:p>
                          <w:p w14:paraId="2F156685" w14:textId="588C6BD5" w:rsidR="00372B36"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All promotional opportunities may be taken advantage of via a Meet Comp. </w:t>
                            </w:r>
                          </w:p>
                          <w:p w14:paraId="1E11B54E" w14:textId="6714694D" w:rsidR="00516C86" w:rsidRPr="00875F19" w:rsidRDefault="00516C8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516C86">
                              <w:rPr>
                                <w:rFonts w:asciiTheme="majorHAnsi" w:hAnsiTheme="majorHAnsi" w:cstheme="majorHAnsi"/>
                                <w:color w:val="2B2B2B" w:themeColor="text2"/>
                                <w:sz w:val="14"/>
                                <w:szCs w:val="14"/>
                              </w:rPr>
                              <w:t>Promotion may only be used three (3) times per partner.</w:t>
                            </w:r>
                          </w:p>
                          <w:p w14:paraId="630ACA77" w14:textId="3BEC4CC9" w:rsidR="00372B36"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Qualifying purchase orders must be received by</w:t>
                            </w:r>
                            <w:r w:rsidR="00D9617B">
                              <w:rPr>
                                <w:rFonts w:asciiTheme="majorHAnsi" w:hAnsiTheme="majorHAnsi" w:cstheme="majorHAnsi"/>
                                <w:color w:val="2B2B2B" w:themeColor="text2"/>
                                <w:sz w:val="14"/>
                                <w:szCs w:val="14"/>
                              </w:rPr>
                              <w:t xml:space="preserve"> March</w:t>
                            </w:r>
                            <w:r w:rsidRPr="00875F19">
                              <w:rPr>
                                <w:rFonts w:asciiTheme="majorHAnsi" w:hAnsiTheme="majorHAnsi" w:cstheme="majorHAnsi"/>
                                <w:color w:val="2B2B2B" w:themeColor="text2"/>
                                <w:sz w:val="14"/>
                                <w:szCs w:val="14"/>
                              </w:rPr>
                              <w:t xml:space="preserve"> 31, 202</w:t>
                            </w:r>
                            <w:r w:rsidR="00D9617B">
                              <w:rPr>
                                <w:rFonts w:asciiTheme="majorHAnsi" w:hAnsiTheme="majorHAnsi" w:cstheme="majorHAnsi"/>
                                <w:color w:val="2B2B2B" w:themeColor="text2"/>
                                <w:sz w:val="14"/>
                                <w:szCs w:val="14"/>
                              </w:rPr>
                              <w:t>2</w:t>
                            </w:r>
                            <w:r w:rsidRPr="00875F19">
                              <w:rPr>
                                <w:rFonts w:asciiTheme="majorHAnsi" w:hAnsiTheme="majorHAnsi" w:cstheme="majorHAnsi"/>
                                <w:color w:val="2B2B2B" w:themeColor="text2"/>
                                <w:sz w:val="14"/>
                                <w:szCs w:val="14"/>
                              </w:rPr>
                              <w:t xml:space="preserve">. </w:t>
                            </w:r>
                          </w:p>
                          <w:p w14:paraId="08D05110" w14:textId="4BE3A492" w:rsidR="00B44E87" w:rsidRPr="00875F19" w:rsidRDefault="00372B36" w:rsidP="00AE3598">
                            <w:pPr>
                              <w:pStyle w:val="BodyText"/>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Promotional discounts are subject to availability.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8D050D4" id="_x0000_t202" coordsize="21600,21600" o:spt="202" path="m,l,21600r21600,l21600,xe">
                <v:stroke joinstyle="miter"/>
                <v:path gradientshapeok="t" o:connecttype="rect"/>
              </v:shapetype>
              <v:shape id="Text Box 15" o:spid="_x0000_s1027" type="#_x0000_t202" style="position:absolute;margin-left:340.2pt;margin-top:525.25pt;width:250.15pt;height:162.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" filled="f" stroked="f">
                <v:textbox inset="0,0,0,0">
                  <w:txbxContent>
                    <w:p w14:paraId="4FC20354" w14:textId="77777777" w:rsidR="001D02D3" w:rsidRPr="001D02D3" w:rsidRDefault="001D02D3" w:rsidP="001D02D3">
                      <w:pPr>
                        <w:spacing w:before="43" w:after="120"/>
                        <w:jc w:val="both"/>
                        <w:rPr>
                          <w:rFonts w:asciiTheme="majorHAnsi" w:hAnsiTheme="majorHAnsi" w:cstheme="majorHAnsi"/>
                          <w:b/>
                          <w:bCs/>
                          <w:sz w:val="16"/>
                        </w:rPr>
                      </w:pPr>
                      <w:r w:rsidRPr="001D02D3">
                        <w:rPr>
                          <w:rFonts w:asciiTheme="majorHAnsi" w:hAnsiTheme="majorHAnsi" w:cstheme="majorHAnsi"/>
                          <w:b/>
                          <w:bCs/>
                          <w:sz w:val="16"/>
                        </w:rPr>
                        <w:t>Terms &amp; Conditions</w:t>
                      </w:r>
                    </w:p>
                    <w:p w14:paraId="12ED054E" w14:textId="7C243AF4"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In case of any dispute in respect to this incentive promotion, the </w:t>
                      </w:r>
                      <w:r w:rsidR="007722D0">
                        <w:rPr>
                          <w:rFonts w:asciiTheme="majorHAnsi" w:hAnsiTheme="majorHAnsi" w:cstheme="majorHAnsi"/>
                          <w:color w:val="2B2B2B" w:themeColor="text2"/>
                          <w:sz w:val="14"/>
                          <w:szCs w:val="14"/>
                        </w:rPr>
                        <w:br/>
                      </w:r>
                      <w:r w:rsidRPr="00875F19">
                        <w:rPr>
                          <w:rFonts w:asciiTheme="majorHAnsi" w:hAnsiTheme="majorHAnsi" w:cstheme="majorHAnsi"/>
                          <w:color w:val="2B2B2B" w:themeColor="text2"/>
                          <w:sz w:val="14"/>
                          <w:szCs w:val="14"/>
                        </w:rPr>
                        <w:t xml:space="preserve">decision of Overland-Tandberg shall be final and binding. </w:t>
                      </w:r>
                    </w:p>
                    <w:p w14:paraId="29F12FF1" w14:textId="77777777"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Overland-Tandberg reserves the right to amend or cancel this incentive promotion at any time without notice. </w:t>
                      </w:r>
                    </w:p>
                    <w:p w14:paraId="24C909A4" w14:textId="77777777"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No cash alternatives will be offered. </w:t>
                      </w:r>
                    </w:p>
                    <w:p w14:paraId="4F83B14B" w14:textId="77777777"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Overland-Tandberg reserves the right to disqualify any partner from the promotion for any reason. </w:t>
                      </w:r>
                    </w:p>
                    <w:p w14:paraId="0A35667D" w14:textId="77777777"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The reseller and distributor must be a registered Overland-Tandberg partner and have a valid Partner Portal Login. </w:t>
                      </w:r>
                    </w:p>
                    <w:p w14:paraId="3DA96D87" w14:textId="7BF492E6"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The promotion is valid for all resellers that purchase from an authorized Overland Storage, Tandberg Data or Overland-Tandberg distributor. </w:t>
                      </w:r>
                    </w:p>
                    <w:p w14:paraId="27DB9CA6" w14:textId="77777777"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Participation in the promotion is deemed to be acceptance of these Terms and Conditions as well as other Terms and Conditions associated with the promotional items. </w:t>
                      </w:r>
                    </w:p>
                    <w:p w14:paraId="2F156685" w14:textId="588C6BD5" w:rsidR="00372B36"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All promotional opportunities may be taken advantage of via a Meet Comp. </w:t>
                      </w:r>
                    </w:p>
                    <w:p w14:paraId="1E11B54E" w14:textId="6714694D" w:rsidR="00516C86" w:rsidRPr="00875F19" w:rsidRDefault="00516C8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516C86">
                        <w:rPr>
                          <w:rFonts w:asciiTheme="majorHAnsi" w:hAnsiTheme="majorHAnsi" w:cstheme="majorHAnsi"/>
                          <w:color w:val="2B2B2B" w:themeColor="text2"/>
                          <w:sz w:val="14"/>
                          <w:szCs w:val="14"/>
                        </w:rPr>
                        <w:t>Promotion may only be used three (3) times per partner.</w:t>
                      </w:r>
                    </w:p>
                    <w:p w14:paraId="630ACA77" w14:textId="3BEC4CC9" w:rsidR="00372B36"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Qualifying purchase orders must be received by</w:t>
                      </w:r>
                      <w:r w:rsidR="00D9617B">
                        <w:rPr>
                          <w:rFonts w:asciiTheme="majorHAnsi" w:hAnsiTheme="majorHAnsi" w:cstheme="majorHAnsi"/>
                          <w:color w:val="2B2B2B" w:themeColor="text2"/>
                          <w:sz w:val="14"/>
                          <w:szCs w:val="14"/>
                        </w:rPr>
                        <w:t xml:space="preserve"> March</w:t>
                      </w:r>
                      <w:r w:rsidRPr="00875F19">
                        <w:rPr>
                          <w:rFonts w:asciiTheme="majorHAnsi" w:hAnsiTheme="majorHAnsi" w:cstheme="majorHAnsi"/>
                          <w:color w:val="2B2B2B" w:themeColor="text2"/>
                          <w:sz w:val="14"/>
                          <w:szCs w:val="14"/>
                        </w:rPr>
                        <w:t xml:space="preserve"> 31, 202</w:t>
                      </w:r>
                      <w:r w:rsidR="00D9617B">
                        <w:rPr>
                          <w:rFonts w:asciiTheme="majorHAnsi" w:hAnsiTheme="majorHAnsi" w:cstheme="majorHAnsi"/>
                          <w:color w:val="2B2B2B" w:themeColor="text2"/>
                          <w:sz w:val="14"/>
                          <w:szCs w:val="14"/>
                        </w:rPr>
                        <w:t>2</w:t>
                      </w:r>
                      <w:r w:rsidRPr="00875F19">
                        <w:rPr>
                          <w:rFonts w:asciiTheme="majorHAnsi" w:hAnsiTheme="majorHAnsi" w:cstheme="majorHAnsi"/>
                          <w:color w:val="2B2B2B" w:themeColor="text2"/>
                          <w:sz w:val="14"/>
                          <w:szCs w:val="14"/>
                        </w:rPr>
                        <w:t xml:space="preserve">. </w:t>
                      </w:r>
                    </w:p>
                    <w:p w14:paraId="08D05110" w14:textId="4BE3A492" w:rsidR="00B44E87" w:rsidRPr="00875F19" w:rsidRDefault="00372B36" w:rsidP="00AE3598">
                      <w:pPr>
                        <w:pStyle w:val="Textkrper"/>
                        <w:numPr>
                          <w:ilvl w:val="0"/>
                          <w:numId w:val="2"/>
                        </w:numPr>
                        <w:spacing w:before="20" w:line="216" w:lineRule="auto"/>
                        <w:ind w:left="273" w:hanging="86"/>
                        <w:rPr>
                          <w:rFonts w:asciiTheme="majorHAnsi" w:hAnsiTheme="majorHAnsi" w:cstheme="majorHAnsi"/>
                          <w:color w:val="2B2B2B" w:themeColor="text2"/>
                          <w:sz w:val="14"/>
                          <w:szCs w:val="14"/>
                        </w:rPr>
                      </w:pPr>
                      <w:r w:rsidRPr="00875F19">
                        <w:rPr>
                          <w:rFonts w:asciiTheme="majorHAnsi" w:hAnsiTheme="majorHAnsi" w:cstheme="majorHAnsi"/>
                          <w:color w:val="2B2B2B" w:themeColor="text2"/>
                          <w:sz w:val="14"/>
                          <w:szCs w:val="14"/>
                        </w:rPr>
                        <w:t xml:space="preserve">Promotional discounts are subject to availability. </w:t>
                      </w:r>
                    </w:p>
                  </w:txbxContent>
                </v:textbox>
                <w10:wrap anchorx="page" anchory="margin"/>
              </v:shape>
            </w:pict>
          </mc:Fallback>
        </mc:AlternateContent>
      </w:r>
      <w:r w:rsidR="009721E1" w:rsidRPr="009721E1">
        <w:rPr>
          <w:noProof/>
        </w:rPr>
        <mc:AlternateContent>
          <mc:Choice Requires="wps">
            <w:drawing>
              <wp:anchor distT="0" distB="0" distL="114300" distR="114300" simplePos="0" relativeHeight="487481856" behindDoc="0" locked="0" layoutInCell="1" allowOverlap="1" wp14:anchorId="4EECD58F" wp14:editId="0B80B217">
                <wp:simplePos x="0" y="0"/>
                <wp:positionH relativeFrom="column">
                  <wp:posOffset>4749800</wp:posOffset>
                </wp:positionH>
                <wp:positionV relativeFrom="paragraph">
                  <wp:posOffset>1819910</wp:posOffset>
                </wp:positionV>
                <wp:extent cx="1501775" cy="137795"/>
                <wp:effectExtent l="0" t="0" r="3175"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37795"/>
                        </a:xfrm>
                        <a:prstGeom prst="rect">
                          <a:avLst/>
                        </a:prstGeom>
                        <a:solidFill>
                          <a:srgbClr val="FFFFFF"/>
                        </a:solidFill>
                        <a:ln>
                          <a:noFill/>
                        </a:ln>
                      </wps:spPr>
                      <wps:txbx>
                        <w:txbxContent>
                          <w:p w14:paraId="19E55BA3" w14:textId="77777777" w:rsidR="009721E1" w:rsidRPr="004D019F" w:rsidRDefault="009721E1" w:rsidP="009721E1">
                            <w:pPr>
                              <w:spacing w:line="264" w:lineRule="auto"/>
                              <w:jc w:val="right"/>
                              <w:rPr>
                                <w:rFonts w:asciiTheme="majorHAnsi" w:hAnsiTheme="majorHAnsi" w:cstheme="majorHAnsi"/>
                                <w:i/>
                                <w:iCs/>
                                <w:sz w:val="15"/>
                                <w:szCs w:val="15"/>
                              </w:rPr>
                            </w:pPr>
                            <w:r w:rsidRPr="004D019F">
                              <w:rPr>
                                <w:rFonts w:asciiTheme="majorHAnsi" w:hAnsiTheme="majorHAnsi" w:cstheme="majorHAnsi"/>
                                <w:i/>
                                <w:iCs/>
                                <w:color w:val="231F20"/>
                                <w:sz w:val="15"/>
                                <w:szCs w:val="15"/>
                              </w:rPr>
                              <w:t>RDX QuikS</w:t>
                            </w:r>
                            <w:r>
                              <w:rPr>
                                <w:rFonts w:asciiTheme="majorHAnsi" w:hAnsiTheme="majorHAnsi" w:cstheme="majorHAnsi"/>
                                <w:i/>
                                <w:iCs/>
                                <w:color w:val="231F20"/>
                                <w:sz w:val="15"/>
                                <w:szCs w:val="15"/>
                              </w:rPr>
                              <w:t>t</w:t>
                            </w:r>
                            <w:r w:rsidRPr="004D019F">
                              <w:rPr>
                                <w:rFonts w:asciiTheme="majorHAnsi" w:hAnsiTheme="majorHAnsi" w:cstheme="majorHAnsi"/>
                                <w:i/>
                                <w:iCs/>
                                <w:color w:val="231F20"/>
                                <w:sz w:val="15"/>
                                <w:szCs w:val="15"/>
                              </w:rPr>
                              <w:t xml:space="preserve">ation </w:t>
                            </w:r>
                            <w:r>
                              <w:rPr>
                                <w:rFonts w:asciiTheme="majorHAnsi" w:hAnsiTheme="majorHAnsi" w:cstheme="majorHAnsi"/>
                                <w:i/>
                                <w:iCs/>
                                <w:color w:val="231F20"/>
                                <w:sz w:val="15"/>
                                <w:szCs w:val="15"/>
                              </w:rPr>
                              <w:t>8</w:t>
                            </w:r>
                            <w:r w:rsidRPr="004D019F">
                              <w:rPr>
                                <w:rFonts w:asciiTheme="majorHAnsi" w:hAnsiTheme="majorHAnsi" w:cstheme="majorHAnsi"/>
                                <w:i/>
                                <w:iCs/>
                                <w:color w:val="231F20"/>
                                <w:sz w:val="15"/>
                                <w:szCs w:val="15"/>
                              </w:rPr>
                              <w:t xml:space="preserve"> </w:t>
                            </w:r>
                            <w:r>
                              <w:rPr>
                                <w:rFonts w:asciiTheme="majorHAnsi" w:hAnsiTheme="majorHAnsi" w:cstheme="majorHAnsi"/>
                                <w:i/>
                                <w:iCs/>
                                <w:color w:val="231F20"/>
                                <w:sz w:val="15"/>
                                <w:szCs w:val="15"/>
                              </w:rPr>
                              <w:t>Rackmount</w:t>
                            </w:r>
                          </w:p>
                        </w:txbxContent>
                      </wps:txbx>
                      <wps:bodyPr rot="0" vert="horz" wrap="square" lIns="45720" tIns="0" rIns="45720" bIns="0" anchor="ctr" anchorCtr="0" upright="1">
                        <a:noAutofit/>
                      </wps:bodyPr>
                    </wps:wsp>
                  </a:graphicData>
                </a:graphic>
                <wp14:sizeRelV relativeFrom="margin">
                  <wp14:pctHeight>0</wp14:pctHeight>
                </wp14:sizeRelV>
              </wp:anchor>
            </w:drawing>
          </mc:Choice>
          <mc:Fallback xmlns:w16sdtdh="http://schemas.microsoft.com/office/word/2020/wordml/sdtdatahash">
            <w:pict>
              <v:shapetype w14:anchorId="4EECD58F" id="_x0000_t202" coordsize="21600,21600" o:spt="202" path="m,l,21600r21600,l21600,xe">
                <v:stroke joinstyle="miter"/>
                <v:path gradientshapeok="t" o:connecttype="rect"/>
              </v:shapetype>
              <v:shape id="Text Box 33" o:spid="_x0000_s1026" type="#_x0000_t202" style="position:absolute;margin-left:374pt;margin-top:143.3pt;width:118.25pt;height:10.85pt;z-index:4874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" stroked="f">
                <v:textbox inset="3.6pt,0,3.6pt,0">
                  <w:txbxContent>
                    <w:p w14:paraId="19E55BA3" w14:textId="77777777" w:rsidR="009721E1" w:rsidRPr="004D019F" w:rsidRDefault="009721E1" w:rsidP="009721E1">
                      <w:pPr>
                        <w:spacing w:line="264" w:lineRule="auto"/>
                        <w:jc w:val="right"/>
                        <w:rPr>
                          <w:rFonts w:asciiTheme="majorHAnsi" w:hAnsiTheme="majorHAnsi" w:cstheme="majorHAnsi"/>
                          <w:i/>
                          <w:iCs/>
                          <w:sz w:val="15"/>
                          <w:szCs w:val="15"/>
                        </w:rPr>
                      </w:pPr>
                      <w:r w:rsidRPr="004D019F">
                        <w:rPr>
                          <w:rFonts w:asciiTheme="majorHAnsi" w:hAnsiTheme="majorHAnsi" w:cstheme="majorHAnsi"/>
                          <w:i/>
                          <w:iCs/>
                          <w:color w:val="231F20"/>
                          <w:sz w:val="15"/>
                          <w:szCs w:val="15"/>
                        </w:rPr>
                        <w:t>RDX QuikS</w:t>
                      </w:r>
                      <w:r>
                        <w:rPr>
                          <w:rFonts w:asciiTheme="majorHAnsi" w:hAnsiTheme="majorHAnsi" w:cstheme="majorHAnsi"/>
                          <w:i/>
                          <w:iCs/>
                          <w:color w:val="231F20"/>
                          <w:sz w:val="15"/>
                          <w:szCs w:val="15"/>
                        </w:rPr>
                        <w:t>t</w:t>
                      </w:r>
                      <w:r w:rsidRPr="004D019F">
                        <w:rPr>
                          <w:rFonts w:asciiTheme="majorHAnsi" w:hAnsiTheme="majorHAnsi" w:cstheme="majorHAnsi"/>
                          <w:i/>
                          <w:iCs/>
                          <w:color w:val="231F20"/>
                          <w:sz w:val="15"/>
                          <w:szCs w:val="15"/>
                        </w:rPr>
                        <w:t xml:space="preserve">ation </w:t>
                      </w:r>
                      <w:r>
                        <w:rPr>
                          <w:rFonts w:asciiTheme="majorHAnsi" w:hAnsiTheme="majorHAnsi" w:cstheme="majorHAnsi"/>
                          <w:i/>
                          <w:iCs/>
                          <w:color w:val="231F20"/>
                          <w:sz w:val="15"/>
                          <w:szCs w:val="15"/>
                        </w:rPr>
                        <w:t>8</w:t>
                      </w:r>
                      <w:r w:rsidRPr="004D019F">
                        <w:rPr>
                          <w:rFonts w:asciiTheme="majorHAnsi" w:hAnsiTheme="majorHAnsi" w:cstheme="majorHAnsi"/>
                          <w:i/>
                          <w:iCs/>
                          <w:color w:val="231F20"/>
                          <w:sz w:val="15"/>
                          <w:szCs w:val="15"/>
                        </w:rPr>
                        <w:t xml:space="preserve"> </w:t>
                      </w:r>
                      <w:r>
                        <w:rPr>
                          <w:rFonts w:asciiTheme="majorHAnsi" w:hAnsiTheme="majorHAnsi" w:cstheme="majorHAnsi"/>
                          <w:i/>
                          <w:iCs/>
                          <w:color w:val="231F20"/>
                          <w:sz w:val="15"/>
                          <w:szCs w:val="15"/>
                        </w:rPr>
                        <w:t>Rackmount</w:t>
                      </w:r>
                    </w:p>
                  </w:txbxContent>
                </v:textbox>
              </v:shape>
            </w:pict>
          </mc:Fallback>
        </mc:AlternateContent>
      </w:r>
      <w:r w:rsidR="009721E1" w:rsidRPr="009721E1">
        <w:rPr>
          <w:noProof/>
        </w:rPr>
        <w:drawing>
          <wp:anchor distT="0" distB="0" distL="114300" distR="114300" simplePos="0" relativeHeight="487480832" behindDoc="1" locked="0" layoutInCell="1" allowOverlap="1" wp14:anchorId="4E5DBA9A" wp14:editId="1C8DEB18">
            <wp:simplePos x="0" y="0"/>
            <wp:positionH relativeFrom="column">
              <wp:posOffset>4771390</wp:posOffset>
            </wp:positionH>
            <wp:positionV relativeFrom="paragraph">
              <wp:posOffset>-444500</wp:posOffset>
            </wp:positionV>
            <wp:extent cx="800100" cy="695325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00100" cy="6953250"/>
                    </a:xfrm>
                    <a:prstGeom prst="rect">
                      <a:avLst/>
                    </a:prstGeom>
                  </pic:spPr>
                </pic:pic>
              </a:graphicData>
            </a:graphic>
          </wp:anchor>
        </w:drawing>
      </w:r>
      <w:r w:rsidR="009721E1" w:rsidRPr="009721E1">
        <w:rPr>
          <w:noProof/>
        </w:rPr>
        <mc:AlternateContent>
          <mc:Choice Requires="wps">
            <w:drawing>
              <wp:anchor distT="0" distB="0" distL="114300" distR="114300" simplePos="0" relativeHeight="487479808" behindDoc="0" locked="0" layoutInCell="1" allowOverlap="1" wp14:anchorId="7D9A8B2E" wp14:editId="6197EDE2">
                <wp:simplePos x="0" y="0"/>
                <wp:positionH relativeFrom="page">
                  <wp:posOffset>4471670</wp:posOffset>
                </wp:positionH>
                <wp:positionV relativeFrom="paragraph">
                  <wp:posOffset>3046095</wp:posOffset>
                </wp:positionV>
                <wp:extent cx="803275" cy="110490"/>
                <wp:effectExtent l="0" t="0" r="0" b="381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10490"/>
                        </a:xfrm>
                        <a:prstGeom prst="rect">
                          <a:avLst/>
                        </a:prstGeom>
                        <a:solidFill>
                          <a:srgbClr val="FFFFFF"/>
                        </a:solidFill>
                        <a:ln>
                          <a:noFill/>
                        </a:ln>
                      </wps:spPr>
                      <wps:txbx>
                        <w:txbxContent>
                          <w:p w14:paraId="58E66609" w14:textId="77777777" w:rsidR="009721E1" w:rsidRPr="004D019F" w:rsidRDefault="009721E1" w:rsidP="009721E1">
                            <w:pPr>
                              <w:spacing w:line="264" w:lineRule="auto"/>
                              <w:rPr>
                                <w:rFonts w:asciiTheme="majorHAnsi" w:hAnsiTheme="majorHAnsi" w:cstheme="majorHAnsi"/>
                                <w:i/>
                                <w:iCs/>
                                <w:sz w:val="15"/>
                                <w:szCs w:val="15"/>
                              </w:rPr>
                            </w:pPr>
                            <w:r w:rsidRPr="004D019F">
                              <w:rPr>
                                <w:rFonts w:asciiTheme="majorHAnsi" w:hAnsiTheme="majorHAnsi" w:cstheme="majorHAnsi"/>
                                <w:i/>
                                <w:iCs/>
                                <w:color w:val="231F20"/>
                                <w:sz w:val="15"/>
                                <w:szCs w:val="15"/>
                              </w:rPr>
                              <w:t xml:space="preserve">RDX </w:t>
                            </w:r>
                            <w:r>
                              <w:rPr>
                                <w:rFonts w:asciiTheme="majorHAnsi" w:hAnsiTheme="majorHAnsi" w:cstheme="majorHAnsi"/>
                                <w:i/>
                                <w:iCs/>
                                <w:color w:val="231F20"/>
                                <w:sz w:val="15"/>
                                <w:szCs w:val="15"/>
                              </w:rPr>
                              <w:t>TENCASE</w:t>
                            </w:r>
                          </w:p>
                        </w:txbxContent>
                      </wps:txbx>
                      <wps:bodyPr rot="0" vert="horz" wrap="square" lIns="45720" tIns="0" rIns="45720" bIns="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D9A8B2E" id="_x0000_s1027" type="#_x0000_t202" style="position:absolute;margin-left:352.1pt;margin-top:239.85pt;width:63.25pt;height:8.7pt;z-index:4874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" stroked="f">
                <v:textbox inset="3.6pt,0,3.6pt,0">
                  <w:txbxContent>
                    <w:p w14:paraId="58E66609" w14:textId="77777777" w:rsidR="009721E1" w:rsidRPr="004D019F" w:rsidRDefault="009721E1" w:rsidP="009721E1">
                      <w:pPr>
                        <w:spacing w:line="264" w:lineRule="auto"/>
                        <w:rPr>
                          <w:rFonts w:asciiTheme="majorHAnsi" w:hAnsiTheme="majorHAnsi" w:cstheme="majorHAnsi"/>
                          <w:i/>
                          <w:iCs/>
                          <w:sz w:val="15"/>
                          <w:szCs w:val="15"/>
                        </w:rPr>
                      </w:pPr>
                      <w:r w:rsidRPr="004D019F">
                        <w:rPr>
                          <w:rFonts w:asciiTheme="majorHAnsi" w:hAnsiTheme="majorHAnsi" w:cstheme="majorHAnsi"/>
                          <w:i/>
                          <w:iCs/>
                          <w:color w:val="231F20"/>
                          <w:sz w:val="15"/>
                          <w:szCs w:val="15"/>
                        </w:rPr>
                        <w:t xml:space="preserve">RDX </w:t>
                      </w:r>
                      <w:r>
                        <w:rPr>
                          <w:rFonts w:asciiTheme="majorHAnsi" w:hAnsiTheme="majorHAnsi" w:cstheme="majorHAnsi"/>
                          <w:i/>
                          <w:iCs/>
                          <w:color w:val="231F20"/>
                          <w:sz w:val="15"/>
                          <w:szCs w:val="15"/>
                        </w:rPr>
                        <w:t>TENCASE</w:t>
                      </w:r>
                    </w:p>
                  </w:txbxContent>
                </v:textbox>
                <w10:wrap anchorx="page"/>
              </v:shape>
            </w:pict>
          </mc:Fallback>
        </mc:AlternateContent>
      </w:r>
      <w:r w:rsidR="009721E1" w:rsidRPr="009721E1">
        <w:rPr>
          <w:noProof/>
        </w:rPr>
        <mc:AlternateContent>
          <mc:Choice Requires="wps">
            <w:drawing>
              <wp:anchor distT="0" distB="0" distL="114300" distR="114300" simplePos="0" relativeHeight="487478784" behindDoc="0" locked="0" layoutInCell="1" allowOverlap="1" wp14:anchorId="0928C528" wp14:editId="45FCABCA">
                <wp:simplePos x="0" y="0"/>
                <wp:positionH relativeFrom="page">
                  <wp:posOffset>5005070</wp:posOffset>
                </wp:positionH>
                <wp:positionV relativeFrom="paragraph">
                  <wp:posOffset>4332191</wp:posOffset>
                </wp:positionV>
                <wp:extent cx="1282700" cy="186055"/>
                <wp:effectExtent l="0" t="0" r="0" b="4445"/>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86055"/>
                        </a:xfrm>
                        <a:prstGeom prst="rect">
                          <a:avLst/>
                        </a:prstGeom>
                        <a:solidFill>
                          <a:srgbClr val="FFFFFF"/>
                        </a:solidFill>
                        <a:ln>
                          <a:noFill/>
                        </a:ln>
                      </wps:spPr>
                      <wps:txbx>
                        <w:txbxContent>
                          <w:p w14:paraId="06071612" w14:textId="77777777" w:rsidR="009721E1" w:rsidRPr="0006099C" w:rsidRDefault="009721E1" w:rsidP="009721E1">
                            <w:pPr>
                              <w:spacing w:line="264" w:lineRule="auto"/>
                              <w:jc w:val="right"/>
                              <w:rPr>
                                <w:rFonts w:asciiTheme="majorHAnsi" w:hAnsiTheme="majorHAnsi" w:cstheme="majorHAnsi"/>
                                <w:i/>
                                <w:iCs/>
                                <w:sz w:val="15"/>
                                <w:szCs w:val="15"/>
                              </w:rPr>
                            </w:pPr>
                            <w:r w:rsidRPr="0006099C">
                              <w:rPr>
                                <w:rFonts w:asciiTheme="majorHAnsi" w:hAnsiTheme="majorHAnsi" w:cstheme="majorHAnsi"/>
                                <w:i/>
                                <w:iCs/>
                                <w:sz w:val="15"/>
                                <w:szCs w:val="15"/>
                              </w:rPr>
                              <w:t>RDX 5TB HDD Cartridges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928C528" id="_x0000_s1028" type="#_x0000_t202" style="position:absolute;margin-left:394.1pt;margin-top:341.1pt;width:101pt;height:14.65pt;z-index:4874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" stroked="f">
                <v:textbox inset="0,0,0,0">
                  <w:txbxContent>
                    <w:p w14:paraId="06071612" w14:textId="77777777" w:rsidR="009721E1" w:rsidRPr="0006099C" w:rsidRDefault="009721E1" w:rsidP="009721E1">
                      <w:pPr>
                        <w:spacing w:line="264" w:lineRule="auto"/>
                        <w:jc w:val="right"/>
                        <w:rPr>
                          <w:rFonts w:asciiTheme="majorHAnsi" w:hAnsiTheme="majorHAnsi" w:cstheme="majorHAnsi"/>
                          <w:i/>
                          <w:iCs/>
                          <w:sz w:val="15"/>
                          <w:szCs w:val="15"/>
                        </w:rPr>
                      </w:pPr>
                      <w:r w:rsidRPr="0006099C">
                        <w:rPr>
                          <w:rFonts w:asciiTheme="majorHAnsi" w:hAnsiTheme="majorHAnsi" w:cstheme="majorHAnsi"/>
                          <w:i/>
                          <w:iCs/>
                          <w:sz w:val="15"/>
                          <w:szCs w:val="15"/>
                        </w:rPr>
                        <w:t>RDX 5TB HDD Cartridges</w:t>
                      </w:r>
                    </w:p>
                  </w:txbxContent>
                </v:textbox>
                <w10:wrap anchorx="page"/>
              </v:shape>
            </w:pict>
          </mc:Fallback>
        </mc:AlternateContent>
      </w:r>
      <w:r w:rsidR="001C6542">
        <w:rPr>
          <w:noProof/>
        </w:rPr>
        <mc:AlternateContent>
          <mc:Choice Requires="wps">
            <w:drawing>
              <wp:anchor distT="0" distB="0" distL="114300" distR="114300" simplePos="0" relativeHeight="251687424" behindDoc="0" locked="0" layoutInCell="1" allowOverlap="1" wp14:anchorId="5723B304" wp14:editId="737BDD9B">
                <wp:simplePos x="0" y="0"/>
                <wp:positionH relativeFrom="column">
                  <wp:posOffset>5450840</wp:posOffset>
                </wp:positionH>
                <wp:positionV relativeFrom="paragraph">
                  <wp:posOffset>2799080</wp:posOffset>
                </wp:positionV>
                <wp:extent cx="1576070" cy="157480"/>
                <wp:effectExtent l="0" t="0" r="5080" b="1397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0CDA1" w14:textId="6A5F0BE5" w:rsidR="006F79FB" w:rsidRPr="004D019F" w:rsidRDefault="006F79FB" w:rsidP="00DC57E9">
                            <w:pPr>
                              <w:spacing w:line="264" w:lineRule="auto"/>
                              <w:jc w:val="right"/>
                              <w:rPr>
                                <w:rFonts w:asciiTheme="majorHAnsi" w:hAnsiTheme="majorHAnsi" w:cstheme="majorHAnsi"/>
                                <w:i/>
                                <w:iCs/>
                                <w:sz w:val="15"/>
                                <w:szCs w:val="15"/>
                              </w:rPr>
                            </w:pPr>
                            <w:r w:rsidRPr="004D019F">
                              <w:rPr>
                                <w:rFonts w:asciiTheme="majorHAnsi" w:hAnsiTheme="majorHAnsi" w:cstheme="majorHAnsi"/>
                                <w:i/>
                                <w:iCs/>
                                <w:color w:val="231F20"/>
                                <w:sz w:val="15"/>
                                <w:szCs w:val="15"/>
                              </w:rPr>
                              <w:t>RDX QuikS</w:t>
                            </w:r>
                            <w:r>
                              <w:rPr>
                                <w:rFonts w:asciiTheme="majorHAnsi" w:hAnsiTheme="majorHAnsi" w:cstheme="majorHAnsi"/>
                                <w:i/>
                                <w:iCs/>
                                <w:color w:val="231F20"/>
                                <w:sz w:val="15"/>
                                <w:szCs w:val="15"/>
                              </w:rPr>
                              <w:t>t</w:t>
                            </w:r>
                            <w:r w:rsidRPr="004D019F">
                              <w:rPr>
                                <w:rFonts w:asciiTheme="majorHAnsi" w:hAnsiTheme="majorHAnsi" w:cstheme="majorHAnsi"/>
                                <w:i/>
                                <w:iCs/>
                                <w:color w:val="231F20"/>
                                <w:sz w:val="15"/>
                                <w:szCs w:val="15"/>
                              </w:rPr>
                              <w:t xml:space="preserve">ation </w:t>
                            </w:r>
                            <w:r w:rsidR="00ED1105">
                              <w:rPr>
                                <w:rFonts w:asciiTheme="majorHAnsi" w:hAnsiTheme="majorHAnsi" w:cstheme="majorHAnsi"/>
                                <w:i/>
                                <w:iCs/>
                                <w:color w:val="231F20"/>
                                <w:sz w:val="15"/>
                                <w:szCs w:val="15"/>
                              </w:rPr>
                              <w:t>4 Rackmount</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723B304" id="_x0000_s1029" type="#_x0000_t202" style="position:absolute;margin-left:429.2pt;margin-top:220.4pt;width:124.1pt;height:1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" filled="f" stroked="f">
                <v:textbox inset="3.6pt,0,3.6pt,0">
                  <w:txbxContent>
                    <w:p w14:paraId="7490CDA1" w14:textId="6A5F0BE5" w:rsidR="006F79FB" w:rsidRPr="004D019F" w:rsidRDefault="006F79FB" w:rsidP="00DC57E9">
                      <w:pPr>
                        <w:spacing w:line="264" w:lineRule="auto"/>
                        <w:jc w:val="right"/>
                        <w:rPr>
                          <w:rFonts w:asciiTheme="majorHAnsi" w:hAnsiTheme="majorHAnsi" w:cstheme="majorHAnsi"/>
                          <w:i/>
                          <w:iCs/>
                          <w:sz w:val="15"/>
                          <w:szCs w:val="15"/>
                        </w:rPr>
                      </w:pPr>
                      <w:r w:rsidRPr="004D019F">
                        <w:rPr>
                          <w:rFonts w:asciiTheme="majorHAnsi" w:hAnsiTheme="majorHAnsi" w:cstheme="majorHAnsi"/>
                          <w:i/>
                          <w:iCs/>
                          <w:color w:val="231F20"/>
                          <w:sz w:val="15"/>
                          <w:szCs w:val="15"/>
                        </w:rPr>
                        <w:t>RDX QuikS</w:t>
                      </w:r>
                      <w:r>
                        <w:rPr>
                          <w:rFonts w:asciiTheme="majorHAnsi" w:hAnsiTheme="majorHAnsi" w:cstheme="majorHAnsi"/>
                          <w:i/>
                          <w:iCs/>
                          <w:color w:val="231F20"/>
                          <w:sz w:val="15"/>
                          <w:szCs w:val="15"/>
                        </w:rPr>
                        <w:t>t</w:t>
                      </w:r>
                      <w:r w:rsidRPr="004D019F">
                        <w:rPr>
                          <w:rFonts w:asciiTheme="majorHAnsi" w:hAnsiTheme="majorHAnsi" w:cstheme="majorHAnsi"/>
                          <w:i/>
                          <w:iCs/>
                          <w:color w:val="231F20"/>
                          <w:sz w:val="15"/>
                          <w:szCs w:val="15"/>
                        </w:rPr>
                        <w:t xml:space="preserve">ation </w:t>
                      </w:r>
                      <w:r w:rsidR="00ED1105">
                        <w:rPr>
                          <w:rFonts w:asciiTheme="majorHAnsi" w:hAnsiTheme="majorHAnsi" w:cstheme="majorHAnsi"/>
                          <w:i/>
                          <w:iCs/>
                          <w:color w:val="231F20"/>
                          <w:sz w:val="15"/>
                          <w:szCs w:val="15"/>
                        </w:rPr>
                        <w:t>4 Rackmount</w:t>
                      </w:r>
                    </w:p>
                  </w:txbxContent>
                </v:textbox>
              </v:shape>
            </w:pict>
          </mc:Fallback>
        </mc:AlternateContent>
      </w:r>
      <w:r w:rsidR="00C55F55">
        <w:rPr>
          <w:noProof/>
        </w:rPr>
        <w:drawing>
          <wp:anchor distT="0" distB="0" distL="114300" distR="114300" simplePos="0" relativeHeight="251666944" behindDoc="0" locked="0" layoutInCell="1" allowOverlap="1" wp14:anchorId="59F1A636" wp14:editId="71F1853B">
            <wp:simplePos x="0" y="0"/>
            <wp:positionH relativeFrom="margin">
              <wp:posOffset>4069080</wp:posOffset>
            </wp:positionH>
            <wp:positionV relativeFrom="paragraph">
              <wp:posOffset>3121292</wp:posOffset>
            </wp:positionV>
            <wp:extent cx="1790700" cy="1017905"/>
            <wp:effectExtent l="38100" t="0" r="19050" b="488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cstate="hqprint">
                      <a:extLst>
                        <a:ext uri="{28A0092B-C50C-407E-A947-70E740481C1C}">
                          <a14:useLocalDpi xmlns:a14="http://schemas.microsoft.com/office/drawing/2010/main" val="0"/>
                        </a:ext>
                      </a:extLst>
                    </a:blip>
                    <a:srcRect l="15791" t="21085" r="16195" b="20962"/>
                    <a:stretch/>
                  </pic:blipFill>
                  <pic:spPr bwMode="auto">
                    <a:xfrm>
                      <a:off x="0" y="0"/>
                      <a:ext cx="1790700" cy="1017905"/>
                    </a:xfrm>
                    <a:prstGeom prst="rect">
                      <a:avLst/>
                    </a:prstGeom>
                    <a:ln>
                      <a:noFill/>
                    </a:ln>
                    <a:effectLst>
                      <a:outerShdw blurRad="50800" dist="254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E22">
        <w:rPr>
          <w:noProof/>
        </w:rPr>
        <w:drawing>
          <wp:anchor distT="0" distB="0" distL="0" distR="0" simplePos="0" relativeHeight="487470592" behindDoc="1" locked="0" layoutInCell="1" allowOverlap="1" wp14:anchorId="08D050BF" wp14:editId="59912770">
            <wp:simplePos x="0" y="0"/>
            <wp:positionH relativeFrom="page">
              <wp:posOffset>6325101</wp:posOffset>
            </wp:positionH>
            <wp:positionV relativeFrom="page">
              <wp:posOffset>422910</wp:posOffset>
            </wp:positionV>
            <wp:extent cx="979944" cy="464362"/>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1" cstate="print"/>
                    <a:stretch>
                      <a:fillRect/>
                    </a:stretch>
                  </pic:blipFill>
                  <pic:spPr>
                    <a:xfrm>
                      <a:off x="0" y="0"/>
                      <a:ext cx="979944" cy="464362"/>
                    </a:xfrm>
                    <a:prstGeom prst="rect">
                      <a:avLst/>
                    </a:prstGeom>
                  </pic:spPr>
                </pic:pic>
              </a:graphicData>
            </a:graphic>
          </wp:anchor>
        </w:drawing>
      </w:r>
      <w:r w:rsidR="00C82CC1">
        <w:rPr>
          <w:noProof/>
        </w:rPr>
        <mc:AlternateContent>
          <mc:Choice Requires="wps">
            <w:drawing>
              <wp:anchor distT="0" distB="0" distL="114300" distR="114300" simplePos="0" relativeHeight="251613696" behindDoc="1" locked="0" layoutInCell="1" allowOverlap="1" wp14:anchorId="08D050C3" wp14:editId="30A2C908">
                <wp:simplePos x="0" y="0"/>
                <wp:positionH relativeFrom="page">
                  <wp:posOffset>347345</wp:posOffset>
                </wp:positionH>
                <wp:positionV relativeFrom="margin">
                  <wp:posOffset>1818513</wp:posOffset>
                </wp:positionV>
                <wp:extent cx="3314700" cy="676275"/>
                <wp:effectExtent l="0" t="0" r="0" b="952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495B6" w14:textId="7A155054" w:rsidR="00D5370A" w:rsidRPr="0055463C" w:rsidRDefault="00DE10D1" w:rsidP="0055463C">
                            <w:pPr>
                              <w:ind w:left="14"/>
                              <w:rPr>
                                <w:rFonts w:asciiTheme="majorHAnsi" w:hAnsiTheme="majorHAnsi" w:cstheme="majorHAnsi"/>
                                <w:bCs/>
                                <w:color w:val="231F20"/>
                                <w:sz w:val="28"/>
                                <w:szCs w:val="28"/>
                              </w:rPr>
                            </w:pPr>
                            <w:r w:rsidRPr="00DC763F">
                              <w:rPr>
                                <w:rFonts w:asciiTheme="majorHAnsi" w:hAnsiTheme="majorHAnsi" w:cstheme="majorHAnsi"/>
                                <w:bCs/>
                                <w:color w:val="231F20"/>
                                <w:sz w:val="28"/>
                                <w:szCs w:val="28"/>
                              </w:rPr>
                              <w:t>The data protection</w:t>
                            </w:r>
                            <w:r w:rsidR="00AB1724">
                              <w:rPr>
                                <w:rFonts w:asciiTheme="majorHAnsi" w:hAnsiTheme="majorHAnsi" w:cstheme="majorHAnsi"/>
                                <w:bCs/>
                                <w:color w:val="231F20"/>
                                <w:sz w:val="28"/>
                                <w:szCs w:val="28"/>
                              </w:rPr>
                              <w:t xml:space="preserve"> and secure storage</w:t>
                            </w:r>
                            <w:r w:rsidR="001E6A12">
                              <w:rPr>
                                <w:rFonts w:asciiTheme="majorHAnsi" w:hAnsiTheme="majorHAnsi" w:cstheme="majorHAnsi"/>
                                <w:bCs/>
                                <w:color w:val="231F20"/>
                                <w:sz w:val="28"/>
                                <w:szCs w:val="28"/>
                              </w:rPr>
                              <w:t xml:space="preserve"> </w:t>
                            </w:r>
                            <w:r w:rsidRPr="00DC763F">
                              <w:rPr>
                                <w:rFonts w:asciiTheme="majorHAnsi" w:hAnsiTheme="majorHAnsi" w:cstheme="majorHAnsi"/>
                                <w:bCs/>
                                <w:color w:val="231F20"/>
                                <w:sz w:val="28"/>
                                <w:szCs w:val="28"/>
                              </w:rPr>
                              <w:t>standard</w:t>
                            </w:r>
                            <w:r w:rsidR="006B5EAB">
                              <w:rPr>
                                <w:rFonts w:asciiTheme="majorHAnsi" w:hAnsiTheme="majorHAnsi" w:cstheme="majorHAnsi"/>
                                <w:bCs/>
                                <w:color w:val="231F20"/>
                                <w:sz w:val="28"/>
                                <w:szCs w:val="28"/>
                              </w:rPr>
                              <w:t xml:space="preserve"> for</w:t>
                            </w:r>
                            <w:r w:rsidRPr="00DC763F">
                              <w:rPr>
                                <w:rFonts w:asciiTheme="majorHAnsi" w:hAnsiTheme="majorHAnsi" w:cstheme="majorHAnsi"/>
                                <w:bCs/>
                                <w:color w:val="231F20"/>
                                <w:sz w:val="28"/>
                                <w:szCs w:val="28"/>
                              </w:rPr>
                              <w:t xml:space="preserve"> today’s fast-growing SMB and SME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D050C3" id="Text Box 32" o:spid="_x0000_s1030" type="#_x0000_t202" style="position:absolute;margin-left:27.35pt;margin-top:143.2pt;width:261pt;height:53.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" filled="f" stroked="f">
                <v:textbox inset="0,0,0,0">
                  <w:txbxContent>
                    <w:p w14:paraId="4BA495B6" w14:textId="7A155054" w:rsidR="00D5370A" w:rsidRPr="0055463C" w:rsidRDefault="00DE10D1" w:rsidP="0055463C">
                      <w:pPr>
                        <w:ind w:left="14"/>
                        <w:rPr>
                          <w:rFonts w:asciiTheme="majorHAnsi" w:hAnsiTheme="majorHAnsi" w:cstheme="majorHAnsi"/>
                          <w:bCs/>
                          <w:color w:val="231F20"/>
                          <w:sz w:val="28"/>
                          <w:szCs w:val="28"/>
                        </w:rPr>
                      </w:pPr>
                      <w:r w:rsidRPr="00DC763F">
                        <w:rPr>
                          <w:rFonts w:asciiTheme="majorHAnsi" w:hAnsiTheme="majorHAnsi" w:cstheme="majorHAnsi"/>
                          <w:bCs/>
                          <w:color w:val="231F20"/>
                          <w:sz w:val="28"/>
                          <w:szCs w:val="28"/>
                        </w:rPr>
                        <w:t>The data protection</w:t>
                      </w:r>
                      <w:r w:rsidR="00AB1724">
                        <w:rPr>
                          <w:rFonts w:asciiTheme="majorHAnsi" w:hAnsiTheme="majorHAnsi" w:cstheme="majorHAnsi"/>
                          <w:bCs/>
                          <w:color w:val="231F20"/>
                          <w:sz w:val="28"/>
                          <w:szCs w:val="28"/>
                        </w:rPr>
                        <w:t xml:space="preserve"> and secure storage</w:t>
                      </w:r>
                      <w:r w:rsidR="001E6A12">
                        <w:rPr>
                          <w:rFonts w:asciiTheme="majorHAnsi" w:hAnsiTheme="majorHAnsi" w:cstheme="majorHAnsi"/>
                          <w:bCs/>
                          <w:color w:val="231F20"/>
                          <w:sz w:val="28"/>
                          <w:szCs w:val="28"/>
                        </w:rPr>
                        <w:t xml:space="preserve"> </w:t>
                      </w:r>
                      <w:r w:rsidRPr="00DC763F">
                        <w:rPr>
                          <w:rFonts w:asciiTheme="majorHAnsi" w:hAnsiTheme="majorHAnsi" w:cstheme="majorHAnsi"/>
                          <w:bCs/>
                          <w:color w:val="231F20"/>
                          <w:sz w:val="28"/>
                          <w:szCs w:val="28"/>
                        </w:rPr>
                        <w:t>standard</w:t>
                      </w:r>
                      <w:r w:rsidR="006B5EAB">
                        <w:rPr>
                          <w:rFonts w:asciiTheme="majorHAnsi" w:hAnsiTheme="majorHAnsi" w:cstheme="majorHAnsi"/>
                          <w:bCs/>
                          <w:color w:val="231F20"/>
                          <w:sz w:val="28"/>
                          <w:szCs w:val="28"/>
                        </w:rPr>
                        <w:t xml:space="preserve"> for</w:t>
                      </w:r>
                      <w:r w:rsidRPr="00DC763F">
                        <w:rPr>
                          <w:rFonts w:asciiTheme="majorHAnsi" w:hAnsiTheme="majorHAnsi" w:cstheme="majorHAnsi"/>
                          <w:bCs/>
                          <w:color w:val="231F20"/>
                          <w:sz w:val="28"/>
                          <w:szCs w:val="28"/>
                        </w:rPr>
                        <w:t xml:space="preserve"> today’s fast-growing SMB and SME organizations</w:t>
                      </w:r>
                    </w:p>
                  </w:txbxContent>
                </v:textbox>
                <w10:wrap anchorx="page" anchory="margin"/>
              </v:shape>
            </w:pict>
          </mc:Fallback>
        </mc:AlternateContent>
      </w:r>
      <w:r w:rsidR="00C82CC1">
        <w:rPr>
          <w:noProof/>
        </w:rPr>
        <mc:AlternateContent>
          <mc:Choice Requires="wps">
            <w:drawing>
              <wp:anchor distT="0" distB="0" distL="114300" distR="114300" simplePos="0" relativeHeight="251653632" behindDoc="1" locked="0" layoutInCell="1" allowOverlap="1" wp14:anchorId="08D050C2" wp14:editId="70070D79">
                <wp:simplePos x="0" y="0"/>
                <wp:positionH relativeFrom="page">
                  <wp:posOffset>351790</wp:posOffset>
                </wp:positionH>
                <wp:positionV relativeFrom="page">
                  <wp:posOffset>1305052</wp:posOffset>
                </wp:positionV>
                <wp:extent cx="3103245" cy="1883410"/>
                <wp:effectExtent l="0" t="0" r="1905" b="15875"/>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0E2" w14:textId="3D0AB11C" w:rsidR="00B44E87" w:rsidRPr="00D936F9" w:rsidRDefault="00237801" w:rsidP="00113BE5">
                            <w:pPr>
                              <w:spacing w:before="49" w:after="60"/>
                              <w:ind w:left="14"/>
                              <w:rPr>
                                <w:rFonts w:asciiTheme="majorHAnsi" w:hAnsiTheme="majorHAnsi" w:cstheme="majorHAnsi"/>
                                <w:sz w:val="16"/>
                                <w:szCs w:val="18"/>
                              </w:rPr>
                            </w:pPr>
                            <w:r>
                              <w:rPr>
                                <w:rFonts w:asciiTheme="majorHAnsi" w:hAnsiTheme="majorHAnsi" w:cstheme="majorHAnsi"/>
                                <w:color w:val="231F20"/>
                                <w:sz w:val="16"/>
                                <w:szCs w:val="18"/>
                              </w:rPr>
                              <w:t xml:space="preserve">2022 Q1 </w:t>
                            </w:r>
                            <w:r w:rsidR="005E3A65">
                              <w:rPr>
                                <w:rFonts w:asciiTheme="majorHAnsi" w:hAnsiTheme="majorHAnsi" w:cstheme="majorHAnsi"/>
                                <w:color w:val="231F20"/>
                                <w:sz w:val="16"/>
                                <w:szCs w:val="18"/>
                              </w:rPr>
                              <w:t>EMEA</w:t>
                            </w:r>
                            <w:r w:rsidR="00370A81">
                              <w:rPr>
                                <w:rFonts w:asciiTheme="majorHAnsi" w:hAnsiTheme="majorHAnsi" w:cstheme="majorHAnsi"/>
                                <w:color w:val="231F20"/>
                                <w:sz w:val="16"/>
                                <w:szCs w:val="18"/>
                              </w:rPr>
                              <w:t xml:space="preserve"> </w:t>
                            </w:r>
                            <w:r w:rsidR="00357994" w:rsidRPr="00D936F9">
                              <w:rPr>
                                <w:rFonts w:asciiTheme="majorHAnsi" w:hAnsiTheme="majorHAnsi" w:cstheme="majorHAnsi"/>
                                <w:color w:val="231F20"/>
                                <w:sz w:val="16"/>
                                <w:szCs w:val="18"/>
                              </w:rPr>
                              <w:t>Reseller Promotion</w:t>
                            </w:r>
                          </w:p>
                          <w:p w14:paraId="3F62A3A2" w14:textId="774E5BF7" w:rsidR="00113BE5" w:rsidRDefault="00357994" w:rsidP="004A27FE">
                            <w:pPr>
                              <w:spacing w:line="252" w:lineRule="auto"/>
                              <w:ind w:left="14"/>
                              <w:rPr>
                                <w:rFonts w:asciiTheme="majorHAnsi" w:hAnsiTheme="majorHAnsi" w:cstheme="majorHAnsi"/>
                                <w:color w:val="049FD9"/>
                                <w:sz w:val="32"/>
                                <w:szCs w:val="32"/>
                                <w:vertAlign w:val="superscript"/>
                              </w:rPr>
                            </w:pPr>
                            <w:r w:rsidRPr="00341B34">
                              <w:rPr>
                                <w:rFonts w:asciiTheme="majorHAnsi" w:hAnsiTheme="majorHAnsi" w:cstheme="majorHAnsi"/>
                                <w:color w:val="049FD9"/>
                                <w:sz w:val="44"/>
                                <w:szCs w:val="44"/>
                              </w:rPr>
                              <w:t>R</w:t>
                            </w:r>
                            <w:r w:rsidRPr="00341B34">
                              <w:rPr>
                                <w:rFonts w:asciiTheme="majorHAnsi" w:hAnsiTheme="majorHAnsi" w:cstheme="majorHAnsi"/>
                                <w:color w:val="049FD9"/>
                                <w:spacing w:val="-30"/>
                                <w:sz w:val="44"/>
                                <w:szCs w:val="44"/>
                              </w:rPr>
                              <w:t>D</w:t>
                            </w:r>
                            <w:r w:rsidRPr="00341B34">
                              <w:rPr>
                                <w:rFonts w:asciiTheme="majorHAnsi" w:hAnsiTheme="majorHAnsi" w:cstheme="majorHAnsi"/>
                                <w:color w:val="049FD9"/>
                                <w:sz w:val="44"/>
                                <w:szCs w:val="44"/>
                              </w:rPr>
                              <w:t>X</w:t>
                            </w:r>
                            <w:r w:rsidR="002334A7" w:rsidRPr="00341B34">
                              <w:rPr>
                                <w:rFonts w:asciiTheme="majorHAnsi" w:hAnsiTheme="majorHAnsi" w:cstheme="majorHAnsi"/>
                                <w:color w:val="049FD9"/>
                                <w:sz w:val="40"/>
                                <w:szCs w:val="40"/>
                                <w:vertAlign w:val="superscript"/>
                              </w:rPr>
                              <w:t>®</w:t>
                            </w:r>
                            <w:r w:rsidR="00154C2D" w:rsidRPr="00341B34">
                              <w:rPr>
                                <w:rFonts w:asciiTheme="majorHAnsi" w:hAnsiTheme="majorHAnsi" w:cstheme="majorHAnsi"/>
                                <w:color w:val="049FD9"/>
                                <w:sz w:val="44"/>
                                <w:szCs w:val="44"/>
                              </w:rPr>
                              <w:t xml:space="preserve"> </w:t>
                            </w:r>
                            <w:r w:rsidRPr="00341B34">
                              <w:rPr>
                                <w:rFonts w:asciiTheme="majorHAnsi" w:hAnsiTheme="majorHAnsi" w:cstheme="majorHAnsi"/>
                                <w:color w:val="049FD9"/>
                                <w:spacing w:val="12"/>
                                <w:sz w:val="44"/>
                                <w:szCs w:val="44"/>
                              </w:rPr>
                              <w:t>Q</w:t>
                            </w:r>
                            <w:r w:rsidRPr="00341B34">
                              <w:rPr>
                                <w:rFonts w:asciiTheme="majorHAnsi" w:hAnsiTheme="majorHAnsi" w:cstheme="majorHAnsi"/>
                                <w:color w:val="049FD9"/>
                                <w:sz w:val="44"/>
                                <w:szCs w:val="44"/>
                              </w:rPr>
                              <w:t>uikSt</w:t>
                            </w:r>
                            <w:r w:rsidR="000F74A5" w:rsidRPr="00341B34">
                              <w:rPr>
                                <w:rFonts w:asciiTheme="majorHAnsi" w:hAnsiTheme="majorHAnsi" w:cstheme="majorHAnsi"/>
                                <w:color w:val="049FD9"/>
                                <w:sz w:val="44"/>
                                <w:szCs w:val="44"/>
                              </w:rPr>
                              <w:t>ation</w:t>
                            </w:r>
                            <w:r w:rsidR="00DA551F" w:rsidRPr="00341B34">
                              <w:rPr>
                                <w:rFonts w:asciiTheme="majorHAnsi" w:hAnsiTheme="majorHAnsi" w:cstheme="majorHAnsi"/>
                                <w:color w:val="049FD9"/>
                                <w:sz w:val="40"/>
                                <w:szCs w:val="40"/>
                                <w:vertAlign w:val="superscript"/>
                              </w:rPr>
                              <w:t>®</w:t>
                            </w:r>
                            <w:r w:rsidR="00DA551F" w:rsidRPr="00341B34">
                              <w:rPr>
                                <w:rFonts w:asciiTheme="majorHAnsi" w:hAnsiTheme="majorHAnsi" w:cstheme="majorHAnsi"/>
                                <w:color w:val="049FD9"/>
                                <w:sz w:val="32"/>
                                <w:szCs w:val="32"/>
                                <w:vertAlign w:val="superscript"/>
                              </w:rPr>
                              <w:t xml:space="preserve"> </w:t>
                            </w:r>
                          </w:p>
                          <w:p w14:paraId="08D050E7" w14:textId="4AF899D3" w:rsidR="00B44E87" w:rsidRPr="00341B34" w:rsidRDefault="00E46EC1" w:rsidP="004A27FE">
                            <w:pPr>
                              <w:spacing w:line="252" w:lineRule="auto"/>
                              <w:ind w:left="14"/>
                              <w:rPr>
                                <w:rFonts w:asciiTheme="majorHAnsi" w:hAnsiTheme="majorHAnsi" w:cstheme="majorHAnsi"/>
                                <w:sz w:val="44"/>
                                <w:szCs w:val="44"/>
                              </w:rPr>
                            </w:pPr>
                            <w:r w:rsidRPr="00341B34">
                              <w:rPr>
                                <w:rFonts w:asciiTheme="majorHAnsi" w:hAnsiTheme="majorHAnsi" w:cstheme="majorHAnsi"/>
                                <w:color w:val="049FD9"/>
                                <w:sz w:val="44"/>
                                <w:szCs w:val="44"/>
                              </w:rPr>
                              <w:t>20% Rebate</w:t>
                            </w:r>
                            <w:r w:rsidR="00341B34" w:rsidRPr="00341B34">
                              <w:rPr>
                                <w:rFonts w:asciiTheme="majorHAnsi" w:hAnsiTheme="majorHAnsi" w:cstheme="majorHAnsi"/>
                                <w:color w:val="049FD9"/>
                                <w:sz w:val="44"/>
                                <w:szCs w:val="44"/>
                              </w:rPr>
                              <w:t xml:space="preserve"> </w:t>
                            </w:r>
                            <w:r w:rsidR="00357994" w:rsidRPr="00341B34">
                              <w:rPr>
                                <w:rFonts w:asciiTheme="majorHAnsi" w:hAnsiTheme="majorHAnsi" w:cstheme="majorHAnsi"/>
                                <w:color w:val="049FD9"/>
                                <w:sz w:val="44"/>
                                <w:szCs w:val="44"/>
                              </w:rPr>
                              <w:t>P</w:t>
                            </w:r>
                            <w:r w:rsidR="00F31961">
                              <w:rPr>
                                <w:rFonts w:asciiTheme="majorHAnsi" w:hAnsiTheme="majorHAnsi" w:cstheme="majorHAnsi"/>
                                <w:color w:val="049FD9"/>
                                <w:sz w:val="44"/>
                                <w:szCs w:val="44"/>
                              </w:rPr>
                              <w:t>r</w:t>
                            </w:r>
                            <w:r w:rsidR="00357994" w:rsidRPr="00341B34">
                              <w:rPr>
                                <w:rFonts w:asciiTheme="majorHAnsi" w:hAnsiTheme="majorHAnsi" w:cstheme="majorHAnsi"/>
                                <w:color w:val="049FD9"/>
                                <w:sz w:val="44"/>
                                <w:szCs w:val="44"/>
                              </w:rPr>
                              <w:t>omotion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D050C2" id="_x0000_s1031" type="#_x0000_t202" style="position:absolute;margin-left:27.7pt;margin-top:102.75pt;width:244.35pt;height:148.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" filled="f" stroked="f">
                <v:textbox style="mso-fit-shape-to-text:t" inset="0,0,0,0">
                  <w:txbxContent>
                    <w:p w14:paraId="08D050E2" w14:textId="3D0AB11C" w:rsidR="00B44E87" w:rsidRPr="00D936F9" w:rsidRDefault="00237801" w:rsidP="00113BE5">
                      <w:pPr>
                        <w:spacing w:before="49" w:after="60"/>
                        <w:ind w:left="14"/>
                        <w:rPr>
                          <w:rFonts w:asciiTheme="majorHAnsi" w:hAnsiTheme="majorHAnsi" w:cstheme="majorHAnsi"/>
                          <w:sz w:val="16"/>
                          <w:szCs w:val="18"/>
                        </w:rPr>
                      </w:pPr>
                      <w:r>
                        <w:rPr>
                          <w:rFonts w:asciiTheme="majorHAnsi" w:hAnsiTheme="majorHAnsi" w:cstheme="majorHAnsi"/>
                          <w:color w:val="231F20"/>
                          <w:sz w:val="16"/>
                          <w:szCs w:val="18"/>
                        </w:rPr>
                        <w:t xml:space="preserve">2022 Q1 </w:t>
                      </w:r>
                      <w:r w:rsidR="005E3A65">
                        <w:rPr>
                          <w:rFonts w:asciiTheme="majorHAnsi" w:hAnsiTheme="majorHAnsi" w:cstheme="majorHAnsi"/>
                          <w:color w:val="231F20"/>
                          <w:sz w:val="16"/>
                          <w:szCs w:val="18"/>
                        </w:rPr>
                        <w:t>EMEA</w:t>
                      </w:r>
                      <w:r w:rsidR="00370A81">
                        <w:rPr>
                          <w:rFonts w:asciiTheme="majorHAnsi" w:hAnsiTheme="majorHAnsi" w:cstheme="majorHAnsi"/>
                          <w:color w:val="231F20"/>
                          <w:sz w:val="16"/>
                          <w:szCs w:val="18"/>
                        </w:rPr>
                        <w:t xml:space="preserve"> </w:t>
                      </w:r>
                      <w:r w:rsidR="00357994" w:rsidRPr="00D936F9">
                        <w:rPr>
                          <w:rFonts w:asciiTheme="majorHAnsi" w:hAnsiTheme="majorHAnsi" w:cstheme="majorHAnsi"/>
                          <w:color w:val="231F20"/>
                          <w:sz w:val="16"/>
                          <w:szCs w:val="18"/>
                        </w:rPr>
                        <w:t>Reseller Promotion</w:t>
                      </w:r>
                    </w:p>
                    <w:p w14:paraId="3F62A3A2" w14:textId="774E5BF7" w:rsidR="00113BE5" w:rsidRDefault="00357994" w:rsidP="004A27FE">
                      <w:pPr>
                        <w:spacing w:line="252" w:lineRule="auto"/>
                        <w:ind w:left="14"/>
                        <w:rPr>
                          <w:rFonts w:asciiTheme="majorHAnsi" w:hAnsiTheme="majorHAnsi" w:cstheme="majorHAnsi"/>
                          <w:color w:val="049FD9"/>
                          <w:sz w:val="32"/>
                          <w:szCs w:val="32"/>
                          <w:vertAlign w:val="superscript"/>
                        </w:rPr>
                      </w:pPr>
                      <w:r w:rsidRPr="00341B34">
                        <w:rPr>
                          <w:rFonts w:asciiTheme="majorHAnsi" w:hAnsiTheme="majorHAnsi" w:cstheme="majorHAnsi"/>
                          <w:color w:val="049FD9"/>
                          <w:sz w:val="44"/>
                          <w:szCs w:val="44"/>
                        </w:rPr>
                        <w:t>R</w:t>
                      </w:r>
                      <w:r w:rsidRPr="00341B34">
                        <w:rPr>
                          <w:rFonts w:asciiTheme="majorHAnsi" w:hAnsiTheme="majorHAnsi" w:cstheme="majorHAnsi"/>
                          <w:color w:val="049FD9"/>
                          <w:spacing w:val="-30"/>
                          <w:sz w:val="44"/>
                          <w:szCs w:val="44"/>
                        </w:rPr>
                        <w:t>D</w:t>
                      </w:r>
                      <w:r w:rsidRPr="00341B34">
                        <w:rPr>
                          <w:rFonts w:asciiTheme="majorHAnsi" w:hAnsiTheme="majorHAnsi" w:cstheme="majorHAnsi"/>
                          <w:color w:val="049FD9"/>
                          <w:sz w:val="44"/>
                          <w:szCs w:val="44"/>
                        </w:rPr>
                        <w:t>X</w:t>
                      </w:r>
                      <w:r w:rsidR="002334A7" w:rsidRPr="00341B34">
                        <w:rPr>
                          <w:rFonts w:asciiTheme="majorHAnsi" w:hAnsiTheme="majorHAnsi" w:cstheme="majorHAnsi"/>
                          <w:color w:val="049FD9"/>
                          <w:sz w:val="40"/>
                          <w:szCs w:val="40"/>
                          <w:vertAlign w:val="superscript"/>
                        </w:rPr>
                        <w:t>®</w:t>
                      </w:r>
                      <w:r w:rsidR="00154C2D" w:rsidRPr="00341B34">
                        <w:rPr>
                          <w:rFonts w:asciiTheme="majorHAnsi" w:hAnsiTheme="majorHAnsi" w:cstheme="majorHAnsi"/>
                          <w:color w:val="049FD9"/>
                          <w:sz w:val="44"/>
                          <w:szCs w:val="44"/>
                        </w:rPr>
                        <w:t xml:space="preserve"> </w:t>
                      </w:r>
                      <w:r w:rsidRPr="00341B34">
                        <w:rPr>
                          <w:rFonts w:asciiTheme="majorHAnsi" w:hAnsiTheme="majorHAnsi" w:cstheme="majorHAnsi"/>
                          <w:color w:val="049FD9"/>
                          <w:spacing w:val="12"/>
                          <w:sz w:val="44"/>
                          <w:szCs w:val="44"/>
                        </w:rPr>
                        <w:t>Q</w:t>
                      </w:r>
                      <w:r w:rsidRPr="00341B34">
                        <w:rPr>
                          <w:rFonts w:asciiTheme="majorHAnsi" w:hAnsiTheme="majorHAnsi" w:cstheme="majorHAnsi"/>
                          <w:color w:val="049FD9"/>
                          <w:sz w:val="44"/>
                          <w:szCs w:val="44"/>
                        </w:rPr>
                        <w:t>uikSt</w:t>
                      </w:r>
                      <w:r w:rsidR="000F74A5" w:rsidRPr="00341B34">
                        <w:rPr>
                          <w:rFonts w:asciiTheme="majorHAnsi" w:hAnsiTheme="majorHAnsi" w:cstheme="majorHAnsi"/>
                          <w:color w:val="049FD9"/>
                          <w:sz w:val="44"/>
                          <w:szCs w:val="44"/>
                        </w:rPr>
                        <w:t>ation</w:t>
                      </w:r>
                      <w:r w:rsidR="00DA551F" w:rsidRPr="00341B34">
                        <w:rPr>
                          <w:rFonts w:asciiTheme="majorHAnsi" w:hAnsiTheme="majorHAnsi" w:cstheme="majorHAnsi"/>
                          <w:color w:val="049FD9"/>
                          <w:sz w:val="40"/>
                          <w:szCs w:val="40"/>
                          <w:vertAlign w:val="superscript"/>
                        </w:rPr>
                        <w:t>®</w:t>
                      </w:r>
                      <w:r w:rsidR="00DA551F" w:rsidRPr="00341B34">
                        <w:rPr>
                          <w:rFonts w:asciiTheme="majorHAnsi" w:hAnsiTheme="majorHAnsi" w:cstheme="majorHAnsi"/>
                          <w:color w:val="049FD9"/>
                          <w:sz w:val="32"/>
                          <w:szCs w:val="32"/>
                          <w:vertAlign w:val="superscript"/>
                        </w:rPr>
                        <w:t xml:space="preserve"> </w:t>
                      </w:r>
                    </w:p>
                    <w:p w14:paraId="08D050E7" w14:textId="4AF899D3" w:rsidR="00B44E87" w:rsidRPr="00341B34" w:rsidRDefault="00E46EC1" w:rsidP="004A27FE">
                      <w:pPr>
                        <w:spacing w:line="252" w:lineRule="auto"/>
                        <w:ind w:left="14"/>
                        <w:rPr>
                          <w:rFonts w:asciiTheme="majorHAnsi" w:hAnsiTheme="majorHAnsi" w:cstheme="majorHAnsi"/>
                          <w:sz w:val="44"/>
                          <w:szCs w:val="44"/>
                        </w:rPr>
                      </w:pPr>
                      <w:r w:rsidRPr="00341B34">
                        <w:rPr>
                          <w:rFonts w:asciiTheme="majorHAnsi" w:hAnsiTheme="majorHAnsi" w:cstheme="majorHAnsi"/>
                          <w:color w:val="049FD9"/>
                          <w:sz w:val="44"/>
                          <w:szCs w:val="44"/>
                        </w:rPr>
                        <w:t>20% Rebate</w:t>
                      </w:r>
                      <w:r w:rsidR="00341B34" w:rsidRPr="00341B34">
                        <w:rPr>
                          <w:rFonts w:asciiTheme="majorHAnsi" w:hAnsiTheme="majorHAnsi" w:cstheme="majorHAnsi"/>
                          <w:color w:val="049FD9"/>
                          <w:sz w:val="44"/>
                          <w:szCs w:val="44"/>
                        </w:rPr>
                        <w:t xml:space="preserve"> </w:t>
                      </w:r>
                      <w:r w:rsidR="00357994" w:rsidRPr="00341B34">
                        <w:rPr>
                          <w:rFonts w:asciiTheme="majorHAnsi" w:hAnsiTheme="majorHAnsi" w:cstheme="majorHAnsi"/>
                          <w:color w:val="049FD9"/>
                          <w:sz w:val="44"/>
                          <w:szCs w:val="44"/>
                        </w:rPr>
                        <w:t>P</w:t>
                      </w:r>
                      <w:r w:rsidR="00F31961">
                        <w:rPr>
                          <w:rFonts w:asciiTheme="majorHAnsi" w:hAnsiTheme="majorHAnsi" w:cstheme="majorHAnsi"/>
                          <w:color w:val="049FD9"/>
                          <w:sz w:val="44"/>
                          <w:szCs w:val="44"/>
                        </w:rPr>
                        <w:t>r</w:t>
                      </w:r>
                      <w:r w:rsidR="00357994" w:rsidRPr="00341B34">
                        <w:rPr>
                          <w:rFonts w:asciiTheme="majorHAnsi" w:hAnsiTheme="majorHAnsi" w:cstheme="majorHAnsi"/>
                          <w:color w:val="049FD9"/>
                          <w:sz w:val="44"/>
                          <w:szCs w:val="44"/>
                        </w:rPr>
                        <w:t>omotion</w:t>
                      </w:r>
                    </w:p>
                  </w:txbxContent>
                </v:textbox>
                <w10:wrap anchorx="page" anchory="page"/>
              </v:shape>
            </w:pict>
          </mc:Fallback>
        </mc:AlternateContent>
      </w:r>
      <w:r w:rsidR="00E3462E" w:rsidRPr="007177D3">
        <w:rPr>
          <w:rStyle w:val="Hyperlink"/>
          <w:noProof/>
        </w:rPr>
        <mc:AlternateContent>
          <mc:Choice Requires="wps">
            <w:drawing>
              <wp:anchor distT="45720" distB="45720" distL="114300" distR="114300" simplePos="0" relativeHeight="251681280" behindDoc="0" locked="0" layoutInCell="1" allowOverlap="1" wp14:anchorId="66161B68" wp14:editId="599CC56E">
                <wp:simplePos x="0" y="0"/>
                <wp:positionH relativeFrom="page">
                  <wp:posOffset>135255</wp:posOffset>
                </wp:positionH>
                <wp:positionV relativeFrom="paragraph">
                  <wp:posOffset>2545080</wp:posOffset>
                </wp:positionV>
                <wp:extent cx="3668395" cy="1140460"/>
                <wp:effectExtent l="0" t="0" r="8255"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1140460"/>
                        </a:xfrm>
                        <a:prstGeom prst="rect">
                          <a:avLst/>
                        </a:prstGeom>
                        <a:noFill/>
                        <a:ln w="9525">
                          <a:noFill/>
                          <a:miter lim="800000"/>
                          <a:headEnd/>
                          <a:tailEnd/>
                        </a:ln>
                      </wps:spPr>
                      <wps:txbx>
                        <w:txbxContent>
                          <w:p w14:paraId="5302CEC9" w14:textId="77777777" w:rsidR="00F207AA" w:rsidRPr="00F207AA" w:rsidRDefault="00F207AA" w:rsidP="00F207AA">
                            <w:pPr>
                              <w:spacing w:after="60"/>
                              <w:ind w:left="360"/>
                              <w:rPr>
                                <w:rFonts w:asciiTheme="majorHAnsi" w:hAnsiTheme="majorHAnsi" w:cstheme="majorHAnsi"/>
                              </w:rPr>
                            </w:pPr>
                            <w:r w:rsidRPr="00F207AA">
                              <w:rPr>
                                <w:rFonts w:asciiTheme="majorHAnsi" w:hAnsiTheme="majorHAnsi" w:cstheme="majorHAnsi"/>
                              </w:rPr>
                              <w:t>Promotion Details</w:t>
                            </w:r>
                          </w:p>
                          <w:p w14:paraId="6AC82C9F" w14:textId="6143C254" w:rsidR="00D77F06" w:rsidRPr="00F7437A" w:rsidRDefault="00D77F06" w:rsidP="005C042F">
                            <w:pPr>
                              <w:pStyle w:val="ListParagraph"/>
                              <w:widowControl/>
                              <w:numPr>
                                <w:ilvl w:val="0"/>
                                <w:numId w:val="13"/>
                              </w:numPr>
                              <w:autoSpaceDE/>
                              <w:autoSpaceDN/>
                              <w:spacing w:after="200" w:line="276" w:lineRule="auto"/>
                              <w:ind w:right="-31"/>
                              <w:contextualSpacing/>
                              <w:rPr>
                                <w:b/>
                                <w:bCs/>
                                <w:color w:val="auto"/>
                                <w:sz w:val="20"/>
                                <w:szCs w:val="20"/>
                              </w:rPr>
                            </w:pPr>
                            <w:r w:rsidRPr="00F7437A">
                              <w:rPr>
                                <w:b/>
                                <w:bCs/>
                                <w:color w:val="auto"/>
                                <w:sz w:val="20"/>
                                <w:szCs w:val="20"/>
                              </w:rPr>
                              <w:t xml:space="preserve">Buy RDX QuikStation 4 with </w:t>
                            </w:r>
                            <w:r w:rsidR="00010101" w:rsidRPr="00F7437A">
                              <w:rPr>
                                <w:b/>
                                <w:bCs/>
                                <w:color w:val="auto"/>
                                <w:sz w:val="20"/>
                                <w:szCs w:val="20"/>
                              </w:rPr>
                              <w:t>four (</w:t>
                            </w:r>
                            <w:r w:rsidRPr="00F7437A">
                              <w:rPr>
                                <w:b/>
                                <w:bCs/>
                                <w:color w:val="auto"/>
                                <w:sz w:val="20"/>
                                <w:szCs w:val="20"/>
                              </w:rPr>
                              <w:t>4</w:t>
                            </w:r>
                            <w:r w:rsidR="00010101" w:rsidRPr="00F7437A">
                              <w:rPr>
                                <w:b/>
                                <w:bCs/>
                                <w:color w:val="auto"/>
                                <w:sz w:val="20"/>
                                <w:szCs w:val="20"/>
                              </w:rPr>
                              <w:t>)</w:t>
                            </w:r>
                            <w:r w:rsidRPr="00F7437A">
                              <w:rPr>
                                <w:b/>
                                <w:bCs/>
                                <w:color w:val="auto"/>
                                <w:sz w:val="20"/>
                                <w:szCs w:val="20"/>
                              </w:rPr>
                              <w:t xml:space="preserve"> </w:t>
                            </w:r>
                            <w:r w:rsidR="00446CA0" w:rsidRPr="00F7437A">
                              <w:rPr>
                                <w:b/>
                                <w:bCs/>
                                <w:color w:val="auto"/>
                                <w:sz w:val="20"/>
                                <w:szCs w:val="20"/>
                              </w:rPr>
                              <w:t>5</w:t>
                            </w:r>
                            <w:r w:rsidRPr="00F7437A">
                              <w:rPr>
                                <w:b/>
                                <w:bCs/>
                                <w:color w:val="auto"/>
                                <w:sz w:val="20"/>
                                <w:szCs w:val="20"/>
                              </w:rPr>
                              <w:t xml:space="preserve">TB </w:t>
                            </w:r>
                            <w:r w:rsidR="00FA6445" w:rsidRPr="00F7437A">
                              <w:rPr>
                                <w:b/>
                                <w:bCs/>
                                <w:color w:val="auto"/>
                                <w:sz w:val="20"/>
                                <w:szCs w:val="20"/>
                              </w:rPr>
                              <w:t xml:space="preserve">RDX </w:t>
                            </w:r>
                            <w:r w:rsidR="00E12FD0" w:rsidRPr="00F7437A">
                              <w:rPr>
                                <w:b/>
                                <w:bCs/>
                                <w:color w:val="auto"/>
                                <w:sz w:val="20"/>
                                <w:szCs w:val="20"/>
                              </w:rPr>
                              <w:t>HDD cartridges</w:t>
                            </w:r>
                            <w:r w:rsidRPr="00F7437A">
                              <w:rPr>
                                <w:b/>
                                <w:bCs/>
                                <w:color w:val="auto"/>
                                <w:sz w:val="20"/>
                                <w:szCs w:val="20"/>
                              </w:rPr>
                              <w:t xml:space="preserve"> and a TENCASE and </w:t>
                            </w:r>
                            <w:r w:rsidR="00965D8D" w:rsidRPr="00F7437A">
                              <w:rPr>
                                <w:b/>
                                <w:bCs/>
                                <w:color w:val="auto"/>
                                <w:sz w:val="20"/>
                                <w:szCs w:val="20"/>
                              </w:rPr>
                              <w:t>receive</w:t>
                            </w:r>
                            <w:r w:rsidRPr="00F7437A">
                              <w:rPr>
                                <w:b/>
                                <w:bCs/>
                                <w:color w:val="auto"/>
                                <w:sz w:val="20"/>
                                <w:szCs w:val="20"/>
                              </w:rPr>
                              <w:t xml:space="preserve"> 20% off</w:t>
                            </w:r>
                          </w:p>
                          <w:p w14:paraId="4DF767AB" w14:textId="2BF67767" w:rsidR="00F207AA" w:rsidRPr="00F7437A" w:rsidRDefault="00D77F06" w:rsidP="005C042F">
                            <w:pPr>
                              <w:pStyle w:val="ListParagraph"/>
                              <w:widowControl/>
                              <w:numPr>
                                <w:ilvl w:val="0"/>
                                <w:numId w:val="13"/>
                              </w:numPr>
                              <w:autoSpaceDE/>
                              <w:autoSpaceDN/>
                              <w:spacing w:after="200" w:line="276" w:lineRule="auto"/>
                              <w:ind w:right="-27"/>
                              <w:contextualSpacing/>
                              <w:rPr>
                                <w:b/>
                                <w:bCs/>
                                <w:color w:val="auto"/>
                                <w:sz w:val="20"/>
                                <w:szCs w:val="20"/>
                              </w:rPr>
                            </w:pPr>
                            <w:r w:rsidRPr="00F7437A">
                              <w:rPr>
                                <w:b/>
                                <w:bCs/>
                                <w:color w:val="auto"/>
                                <w:sz w:val="20"/>
                                <w:szCs w:val="20"/>
                              </w:rPr>
                              <w:t xml:space="preserve">Buy RDX QuikStation 8 with </w:t>
                            </w:r>
                            <w:r w:rsidR="00D97227" w:rsidRPr="00F7437A">
                              <w:rPr>
                                <w:b/>
                                <w:bCs/>
                                <w:color w:val="auto"/>
                                <w:sz w:val="20"/>
                                <w:szCs w:val="20"/>
                              </w:rPr>
                              <w:t>eight (</w:t>
                            </w:r>
                            <w:r w:rsidRPr="00F7437A">
                              <w:rPr>
                                <w:b/>
                                <w:bCs/>
                                <w:color w:val="auto"/>
                                <w:sz w:val="20"/>
                                <w:szCs w:val="20"/>
                              </w:rPr>
                              <w:t>8</w:t>
                            </w:r>
                            <w:r w:rsidR="00D97227" w:rsidRPr="00F7437A">
                              <w:rPr>
                                <w:b/>
                                <w:bCs/>
                                <w:color w:val="auto"/>
                                <w:sz w:val="20"/>
                                <w:szCs w:val="20"/>
                              </w:rPr>
                              <w:t>)</w:t>
                            </w:r>
                            <w:r w:rsidRPr="00F7437A">
                              <w:rPr>
                                <w:b/>
                                <w:bCs/>
                                <w:color w:val="auto"/>
                                <w:sz w:val="20"/>
                                <w:szCs w:val="20"/>
                              </w:rPr>
                              <w:t xml:space="preserve"> </w:t>
                            </w:r>
                            <w:r w:rsidR="002E2555" w:rsidRPr="00F7437A">
                              <w:rPr>
                                <w:b/>
                                <w:bCs/>
                                <w:color w:val="auto"/>
                                <w:sz w:val="20"/>
                                <w:szCs w:val="20"/>
                              </w:rPr>
                              <w:t>5</w:t>
                            </w:r>
                            <w:r w:rsidRPr="00F7437A">
                              <w:rPr>
                                <w:b/>
                                <w:bCs/>
                                <w:color w:val="auto"/>
                                <w:sz w:val="20"/>
                                <w:szCs w:val="20"/>
                              </w:rPr>
                              <w:t xml:space="preserve">TB </w:t>
                            </w:r>
                            <w:r w:rsidR="00FA6445" w:rsidRPr="00F7437A">
                              <w:rPr>
                                <w:b/>
                                <w:bCs/>
                                <w:color w:val="auto"/>
                                <w:sz w:val="20"/>
                                <w:szCs w:val="20"/>
                              </w:rPr>
                              <w:t xml:space="preserve">RDX </w:t>
                            </w:r>
                            <w:r w:rsidR="00E12FD0" w:rsidRPr="00F7437A">
                              <w:rPr>
                                <w:b/>
                                <w:bCs/>
                                <w:color w:val="auto"/>
                                <w:sz w:val="20"/>
                                <w:szCs w:val="20"/>
                              </w:rPr>
                              <w:t>HDD cartridges</w:t>
                            </w:r>
                            <w:r w:rsidRPr="00F7437A">
                              <w:rPr>
                                <w:b/>
                                <w:bCs/>
                                <w:color w:val="auto"/>
                                <w:sz w:val="20"/>
                                <w:szCs w:val="20"/>
                              </w:rPr>
                              <w:t xml:space="preserve"> and a TENCASE and </w:t>
                            </w:r>
                            <w:r w:rsidR="00965D8D" w:rsidRPr="00F7437A">
                              <w:rPr>
                                <w:b/>
                                <w:bCs/>
                                <w:color w:val="auto"/>
                                <w:sz w:val="20"/>
                                <w:szCs w:val="20"/>
                              </w:rPr>
                              <w:t>receive</w:t>
                            </w:r>
                            <w:r w:rsidRPr="00F7437A">
                              <w:rPr>
                                <w:b/>
                                <w:bCs/>
                                <w:color w:val="auto"/>
                                <w:sz w:val="20"/>
                                <w:szCs w:val="20"/>
                              </w:rPr>
                              <w:t xml:space="preserve"> 20% off</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161B68" id="Text Box 2" o:spid="_x0000_s1032" type="#_x0000_t202" style="position:absolute;margin-left:10.65pt;margin-top:200.4pt;width:288.85pt;height:89.8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" filled="f" stroked="f">
                <v:textbox inset="0,,0">
                  <w:txbxContent>
                    <w:p w14:paraId="5302CEC9" w14:textId="77777777" w:rsidR="00F207AA" w:rsidRPr="00F207AA" w:rsidRDefault="00F207AA" w:rsidP="00F207AA">
                      <w:pPr>
                        <w:spacing w:after="60"/>
                        <w:ind w:left="360"/>
                        <w:rPr>
                          <w:rFonts w:asciiTheme="majorHAnsi" w:hAnsiTheme="majorHAnsi" w:cstheme="majorHAnsi"/>
                        </w:rPr>
                      </w:pPr>
                      <w:r w:rsidRPr="00F207AA">
                        <w:rPr>
                          <w:rFonts w:asciiTheme="majorHAnsi" w:hAnsiTheme="majorHAnsi" w:cstheme="majorHAnsi"/>
                        </w:rPr>
                        <w:t>Promotion Details</w:t>
                      </w:r>
                    </w:p>
                    <w:p w14:paraId="6AC82C9F" w14:textId="6143C254" w:rsidR="00D77F06" w:rsidRPr="00F7437A" w:rsidRDefault="00D77F06" w:rsidP="005C042F">
                      <w:pPr>
                        <w:pStyle w:val="ListParagraph"/>
                        <w:widowControl/>
                        <w:numPr>
                          <w:ilvl w:val="0"/>
                          <w:numId w:val="13"/>
                        </w:numPr>
                        <w:autoSpaceDE/>
                        <w:autoSpaceDN/>
                        <w:spacing w:after="200" w:line="276" w:lineRule="auto"/>
                        <w:ind w:right="-31"/>
                        <w:contextualSpacing/>
                        <w:rPr>
                          <w:b/>
                          <w:bCs/>
                          <w:color w:val="auto"/>
                          <w:sz w:val="20"/>
                          <w:szCs w:val="20"/>
                        </w:rPr>
                      </w:pPr>
                      <w:r w:rsidRPr="00F7437A">
                        <w:rPr>
                          <w:b/>
                          <w:bCs/>
                          <w:color w:val="auto"/>
                          <w:sz w:val="20"/>
                          <w:szCs w:val="20"/>
                        </w:rPr>
                        <w:t xml:space="preserve">Buy RDX QuikStation 4 with </w:t>
                      </w:r>
                      <w:r w:rsidR="00010101" w:rsidRPr="00F7437A">
                        <w:rPr>
                          <w:b/>
                          <w:bCs/>
                          <w:color w:val="auto"/>
                          <w:sz w:val="20"/>
                          <w:szCs w:val="20"/>
                        </w:rPr>
                        <w:t>four (</w:t>
                      </w:r>
                      <w:r w:rsidRPr="00F7437A">
                        <w:rPr>
                          <w:b/>
                          <w:bCs/>
                          <w:color w:val="auto"/>
                          <w:sz w:val="20"/>
                          <w:szCs w:val="20"/>
                        </w:rPr>
                        <w:t>4</w:t>
                      </w:r>
                      <w:r w:rsidR="00010101" w:rsidRPr="00F7437A">
                        <w:rPr>
                          <w:b/>
                          <w:bCs/>
                          <w:color w:val="auto"/>
                          <w:sz w:val="20"/>
                          <w:szCs w:val="20"/>
                        </w:rPr>
                        <w:t>)</w:t>
                      </w:r>
                      <w:r w:rsidRPr="00F7437A">
                        <w:rPr>
                          <w:b/>
                          <w:bCs/>
                          <w:color w:val="auto"/>
                          <w:sz w:val="20"/>
                          <w:szCs w:val="20"/>
                        </w:rPr>
                        <w:t xml:space="preserve"> </w:t>
                      </w:r>
                      <w:r w:rsidR="00446CA0" w:rsidRPr="00F7437A">
                        <w:rPr>
                          <w:b/>
                          <w:bCs/>
                          <w:color w:val="auto"/>
                          <w:sz w:val="20"/>
                          <w:szCs w:val="20"/>
                        </w:rPr>
                        <w:t>5</w:t>
                      </w:r>
                      <w:r w:rsidRPr="00F7437A">
                        <w:rPr>
                          <w:b/>
                          <w:bCs/>
                          <w:color w:val="auto"/>
                          <w:sz w:val="20"/>
                          <w:szCs w:val="20"/>
                        </w:rPr>
                        <w:t xml:space="preserve">TB </w:t>
                      </w:r>
                      <w:r w:rsidR="00FA6445" w:rsidRPr="00F7437A">
                        <w:rPr>
                          <w:b/>
                          <w:bCs/>
                          <w:color w:val="auto"/>
                          <w:sz w:val="20"/>
                          <w:szCs w:val="20"/>
                        </w:rPr>
                        <w:t xml:space="preserve">RDX </w:t>
                      </w:r>
                      <w:r w:rsidR="00E12FD0" w:rsidRPr="00F7437A">
                        <w:rPr>
                          <w:b/>
                          <w:bCs/>
                          <w:color w:val="auto"/>
                          <w:sz w:val="20"/>
                          <w:szCs w:val="20"/>
                        </w:rPr>
                        <w:t>HDD cartridges</w:t>
                      </w:r>
                      <w:r w:rsidRPr="00F7437A">
                        <w:rPr>
                          <w:b/>
                          <w:bCs/>
                          <w:color w:val="auto"/>
                          <w:sz w:val="20"/>
                          <w:szCs w:val="20"/>
                        </w:rPr>
                        <w:t xml:space="preserve"> and a TENCASE and </w:t>
                      </w:r>
                      <w:r w:rsidR="00965D8D" w:rsidRPr="00F7437A">
                        <w:rPr>
                          <w:b/>
                          <w:bCs/>
                          <w:color w:val="auto"/>
                          <w:sz w:val="20"/>
                          <w:szCs w:val="20"/>
                        </w:rPr>
                        <w:t>receive</w:t>
                      </w:r>
                      <w:r w:rsidRPr="00F7437A">
                        <w:rPr>
                          <w:b/>
                          <w:bCs/>
                          <w:color w:val="auto"/>
                          <w:sz w:val="20"/>
                          <w:szCs w:val="20"/>
                        </w:rPr>
                        <w:t xml:space="preserve"> 20% off</w:t>
                      </w:r>
                    </w:p>
                    <w:p w14:paraId="4DF767AB" w14:textId="2BF67767" w:rsidR="00F207AA" w:rsidRPr="00F7437A" w:rsidRDefault="00D77F06" w:rsidP="005C042F">
                      <w:pPr>
                        <w:pStyle w:val="ListParagraph"/>
                        <w:widowControl/>
                        <w:numPr>
                          <w:ilvl w:val="0"/>
                          <w:numId w:val="13"/>
                        </w:numPr>
                        <w:autoSpaceDE/>
                        <w:autoSpaceDN/>
                        <w:spacing w:after="200" w:line="276" w:lineRule="auto"/>
                        <w:ind w:right="-27"/>
                        <w:contextualSpacing/>
                        <w:rPr>
                          <w:b/>
                          <w:bCs/>
                          <w:color w:val="auto"/>
                          <w:sz w:val="20"/>
                          <w:szCs w:val="20"/>
                        </w:rPr>
                      </w:pPr>
                      <w:r w:rsidRPr="00F7437A">
                        <w:rPr>
                          <w:b/>
                          <w:bCs/>
                          <w:color w:val="auto"/>
                          <w:sz w:val="20"/>
                          <w:szCs w:val="20"/>
                        </w:rPr>
                        <w:t xml:space="preserve">Buy RDX QuikStation 8 with </w:t>
                      </w:r>
                      <w:r w:rsidR="00D97227" w:rsidRPr="00F7437A">
                        <w:rPr>
                          <w:b/>
                          <w:bCs/>
                          <w:color w:val="auto"/>
                          <w:sz w:val="20"/>
                          <w:szCs w:val="20"/>
                        </w:rPr>
                        <w:t>eight (</w:t>
                      </w:r>
                      <w:r w:rsidRPr="00F7437A">
                        <w:rPr>
                          <w:b/>
                          <w:bCs/>
                          <w:color w:val="auto"/>
                          <w:sz w:val="20"/>
                          <w:szCs w:val="20"/>
                        </w:rPr>
                        <w:t>8</w:t>
                      </w:r>
                      <w:r w:rsidR="00D97227" w:rsidRPr="00F7437A">
                        <w:rPr>
                          <w:b/>
                          <w:bCs/>
                          <w:color w:val="auto"/>
                          <w:sz w:val="20"/>
                          <w:szCs w:val="20"/>
                        </w:rPr>
                        <w:t>)</w:t>
                      </w:r>
                      <w:r w:rsidRPr="00F7437A">
                        <w:rPr>
                          <w:b/>
                          <w:bCs/>
                          <w:color w:val="auto"/>
                          <w:sz w:val="20"/>
                          <w:szCs w:val="20"/>
                        </w:rPr>
                        <w:t xml:space="preserve"> </w:t>
                      </w:r>
                      <w:r w:rsidR="002E2555" w:rsidRPr="00F7437A">
                        <w:rPr>
                          <w:b/>
                          <w:bCs/>
                          <w:color w:val="auto"/>
                          <w:sz w:val="20"/>
                          <w:szCs w:val="20"/>
                        </w:rPr>
                        <w:t>5</w:t>
                      </w:r>
                      <w:r w:rsidRPr="00F7437A">
                        <w:rPr>
                          <w:b/>
                          <w:bCs/>
                          <w:color w:val="auto"/>
                          <w:sz w:val="20"/>
                          <w:szCs w:val="20"/>
                        </w:rPr>
                        <w:t xml:space="preserve">TB </w:t>
                      </w:r>
                      <w:r w:rsidR="00FA6445" w:rsidRPr="00F7437A">
                        <w:rPr>
                          <w:b/>
                          <w:bCs/>
                          <w:color w:val="auto"/>
                          <w:sz w:val="20"/>
                          <w:szCs w:val="20"/>
                        </w:rPr>
                        <w:t xml:space="preserve">RDX </w:t>
                      </w:r>
                      <w:r w:rsidR="00E12FD0" w:rsidRPr="00F7437A">
                        <w:rPr>
                          <w:b/>
                          <w:bCs/>
                          <w:color w:val="auto"/>
                          <w:sz w:val="20"/>
                          <w:szCs w:val="20"/>
                        </w:rPr>
                        <w:t>HDD cartridges</w:t>
                      </w:r>
                      <w:r w:rsidRPr="00F7437A">
                        <w:rPr>
                          <w:b/>
                          <w:bCs/>
                          <w:color w:val="auto"/>
                          <w:sz w:val="20"/>
                          <w:szCs w:val="20"/>
                        </w:rPr>
                        <w:t xml:space="preserve"> and a TENCASE and </w:t>
                      </w:r>
                      <w:r w:rsidR="00965D8D" w:rsidRPr="00F7437A">
                        <w:rPr>
                          <w:b/>
                          <w:bCs/>
                          <w:color w:val="auto"/>
                          <w:sz w:val="20"/>
                          <w:szCs w:val="20"/>
                        </w:rPr>
                        <w:t>receive</w:t>
                      </w:r>
                      <w:r w:rsidRPr="00F7437A">
                        <w:rPr>
                          <w:b/>
                          <w:bCs/>
                          <w:color w:val="auto"/>
                          <w:sz w:val="20"/>
                          <w:szCs w:val="20"/>
                        </w:rPr>
                        <w:t xml:space="preserve"> 20% off</w:t>
                      </w:r>
                    </w:p>
                  </w:txbxContent>
                </v:textbox>
                <w10:wrap type="square" anchorx="page"/>
              </v:shape>
            </w:pict>
          </mc:Fallback>
        </mc:AlternateContent>
      </w:r>
      <w:r w:rsidR="00E3462E" w:rsidRPr="007177D3">
        <w:rPr>
          <w:rStyle w:val="Hyperlink"/>
          <w:noProof/>
        </w:rPr>
        <mc:AlternateContent>
          <mc:Choice Requires="wps">
            <w:drawing>
              <wp:anchor distT="45720" distB="45720" distL="114300" distR="114300" simplePos="0" relativeHeight="251676160" behindDoc="0" locked="0" layoutInCell="1" allowOverlap="1" wp14:anchorId="2796B214" wp14:editId="6E4EEB25">
                <wp:simplePos x="0" y="0"/>
                <wp:positionH relativeFrom="margin">
                  <wp:posOffset>-55245</wp:posOffset>
                </wp:positionH>
                <wp:positionV relativeFrom="paragraph">
                  <wp:posOffset>3670300</wp:posOffset>
                </wp:positionV>
                <wp:extent cx="3789680" cy="1483360"/>
                <wp:effectExtent l="0" t="0" r="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1483360"/>
                        </a:xfrm>
                        <a:prstGeom prst="rect">
                          <a:avLst/>
                        </a:prstGeom>
                        <a:noFill/>
                        <a:ln w="9525">
                          <a:noFill/>
                          <a:miter lim="800000"/>
                          <a:headEnd/>
                          <a:tailEnd/>
                        </a:ln>
                      </wps:spPr>
                      <wps:txbx>
                        <w:txbxContent>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590"/>
                            </w:tblGrid>
                            <w:tr w:rsidR="008A7E6F" w:rsidRPr="00076902" w14:paraId="08718405" w14:textId="77777777" w:rsidTr="00D03741">
                              <w:trPr>
                                <w:trHeight w:val="475"/>
                              </w:trPr>
                              <w:tc>
                                <w:tcPr>
                                  <w:tcW w:w="1080" w:type="dxa"/>
                                  <w:tcBorders>
                                    <w:bottom w:val="single" w:sz="4" w:space="0" w:color="C9C9C9" w:themeColor="text2" w:themeTint="40"/>
                                    <w:right w:val="single" w:sz="4" w:space="0" w:color="C9C9C9" w:themeColor="text2" w:themeTint="40"/>
                                  </w:tcBorders>
                                  <w:vAlign w:val="center"/>
                                </w:tcPr>
                                <w:p w14:paraId="6849C0A0" w14:textId="02CBBD56"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8920-RDX</w:t>
                                  </w:r>
                                </w:p>
                              </w:tc>
                              <w:tc>
                                <w:tcPr>
                                  <w:tcW w:w="4590" w:type="dxa"/>
                                  <w:tcBorders>
                                    <w:left w:val="single" w:sz="4" w:space="0" w:color="C9C9C9" w:themeColor="text2" w:themeTint="40"/>
                                    <w:bottom w:val="single" w:sz="4" w:space="0" w:color="C9C9C9" w:themeColor="text2" w:themeTint="40"/>
                                  </w:tcBorders>
                                  <w:vAlign w:val="center"/>
                                </w:tcPr>
                                <w:p w14:paraId="706FB4A1" w14:textId="3D59B7C6"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RDX QuikStation 4 RM, 4-Bay, 4x 1Gb Ethernet, removable disk array, 1U rackmount</w:t>
                                  </w:r>
                                </w:p>
                              </w:tc>
                            </w:tr>
                            <w:tr w:rsidR="008A7E6F" w:rsidRPr="00076902" w14:paraId="18D01D04" w14:textId="77777777" w:rsidTr="00D03741">
                              <w:trPr>
                                <w:trHeight w:val="475"/>
                              </w:trPr>
                              <w:tc>
                                <w:tcPr>
                                  <w:tcW w:w="1080" w:type="dxa"/>
                                  <w:tcBorders>
                                    <w:top w:val="single" w:sz="4" w:space="0" w:color="C9C9C9" w:themeColor="text2" w:themeTint="40"/>
                                    <w:bottom w:val="single" w:sz="4" w:space="0" w:color="C9C9C9" w:themeColor="text2" w:themeTint="40"/>
                                    <w:right w:val="single" w:sz="4" w:space="0" w:color="C9C9C9" w:themeColor="text2" w:themeTint="40"/>
                                  </w:tcBorders>
                                  <w:vAlign w:val="center"/>
                                </w:tcPr>
                                <w:p w14:paraId="05E26D4A" w14:textId="5E0D54F7"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8945-RDX</w:t>
                                  </w:r>
                                </w:p>
                              </w:tc>
                              <w:tc>
                                <w:tcPr>
                                  <w:tcW w:w="4590" w:type="dxa"/>
                                  <w:tcBorders>
                                    <w:top w:val="single" w:sz="4" w:space="0" w:color="C9C9C9" w:themeColor="text2" w:themeTint="40"/>
                                    <w:left w:val="single" w:sz="4" w:space="0" w:color="C9C9C9" w:themeColor="text2" w:themeTint="40"/>
                                    <w:bottom w:val="single" w:sz="4" w:space="0" w:color="C9C9C9" w:themeColor="text2" w:themeTint="40"/>
                                  </w:tcBorders>
                                  <w:vAlign w:val="center"/>
                                </w:tcPr>
                                <w:p w14:paraId="5A876F92" w14:textId="3745B580"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RDX QuikStation 8 RM, 8-bay, 2x 10Gb Ethernet, removable disk array, 2U rackmount</w:t>
                                  </w:r>
                                </w:p>
                              </w:tc>
                            </w:tr>
                            <w:tr w:rsidR="008A7E6F" w:rsidRPr="00076902" w14:paraId="73BF91F4" w14:textId="77777777" w:rsidTr="00E01C3C">
                              <w:trPr>
                                <w:trHeight w:val="317"/>
                              </w:trPr>
                              <w:tc>
                                <w:tcPr>
                                  <w:tcW w:w="1080" w:type="dxa"/>
                                  <w:tcBorders>
                                    <w:top w:val="single" w:sz="4" w:space="0" w:color="C9C9C9" w:themeColor="text2" w:themeTint="40"/>
                                    <w:right w:val="single" w:sz="4" w:space="0" w:color="C9C9C9" w:themeColor="text2" w:themeTint="40"/>
                                  </w:tcBorders>
                                  <w:vAlign w:val="center"/>
                                </w:tcPr>
                                <w:p w14:paraId="02F5E84A" w14:textId="0847EF94"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88</w:t>
                                  </w:r>
                                  <w:r w:rsidR="002E2555" w:rsidRPr="00EB503D">
                                    <w:rPr>
                                      <w:rFonts w:asciiTheme="majorHAnsi" w:hAnsiTheme="majorHAnsi" w:cstheme="majorHAnsi"/>
                                      <w:sz w:val="16"/>
                                      <w:szCs w:val="16"/>
                                    </w:rPr>
                                    <w:t>62</w:t>
                                  </w:r>
                                  <w:r w:rsidRPr="00EB503D">
                                    <w:rPr>
                                      <w:rFonts w:asciiTheme="majorHAnsi" w:hAnsiTheme="majorHAnsi" w:cstheme="majorHAnsi"/>
                                      <w:sz w:val="16"/>
                                      <w:szCs w:val="16"/>
                                    </w:rPr>
                                    <w:t>-RDX</w:t>
                                  </w:r>
                                </w:p>
                              </w:tc>
                              <w:tc>
                                <w:tcPr>
                                  <w:tcW w:w="4590" w:type="dxa"/>
                                  <w:tcBorders>
                                    <w:top w:val="single" w:sz="4" w:space="0" w:color="C9C9C9" w:themeColor="text2" w:themeTint="40"/>
                                    <w:left w:val="single" w:sz="4" w:space="0" w:color="C9C9C9" w:themeColor="text2" w:themeTint="40"/>
                                  </w:tcBorders>
                                  <w:vAlign w:val="center"/>
                                </w:tcPr>
                                <w:p w14:paraId="2EDD1D73" w14:textId="6B616A07"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 xml:space="preserve">Tandberg RDX </w:t>
                                  </w:r>
                                  <w:r w:rsidR="002E2555" w:rsidRPr="00EB503D">
                                    <w:rPr>
                                      <w:rFonts w:asciiTheme="majorHAnsi" w:hAnsiTheme="majorHAnsi" w:cstheme="majorHAnsi"/>
                                      <w:sz w:val="16"/>
                                      <w:szCs w:val="16"/>
                                    </w:rPr>
                                    <w:t>5</w:t>
                                  </w:r>
                                  <w:r w:rsidRPr="00EB503D">
                                    <w:rPr>
                                      <w:rFonts w:asciiTheme="majorHAnsi" w:hAnsiTheme="majorHAnsi" w:cstheme="majorHAnsi"/>
                                      <w:sz w:val="16"/>
                                      <w:szCs w:val="16"/>
                                    </w:rPr>
                                    <w:t xml:space="preserve">TB </w:t>
                                  </w:r>
                                  <w:r w:rsidR="00B45547" w:rsidRPr="00EB503D">
                                    <w:rPr>
                                      <w:rFonts w:asciiTheme="majorHAnsi" w:hAnsiTheme="majorHAnsi" w:cstheme="majorHAnsi"/>
                                      <w:sz w:val="16"/>
                                      <w:szCs w:val="16"/>
                                    </w:rPr>
                                    <w:t xml:space="preserve">HDD </w:t>
                                  </w:r>
                                  <w:r w:rsidRPr="00EB503D">
                                    <w:rPr>
                                      <w:rFonts w:asciiTheme="majorHAnsi" w:hAnsiTheme="majorHAnsi" w:cstheme="majorHAnsi"/>
                                      <w:sz w:val="16"/>
                                      <w:szCs w:val="16"/>
                                    </w:rPr>
                                    <w:t>Cartridge (single)*</w:t>
                                  </w:r>
                                </w:p>
                              </w:tc>
                            </w:tr>
                            <w:tr w:rsidR="008A7E6F" w:rsidRPr="00076902" w14:paraId="0220CEDB" w14:textId="77777777" w:rsidTr="00E01C3C">
                              <w:trPr>
                                <w:trHeight w:val="317"/>
                              </w:trPr>
                              <w:tc>
                                <w:tcPr>
                                  <w:tcW w:w="1080" w:type="dxa"/>
                                  <w:tcBorders>
                                    <w:top w:val="single" w:sz="4" w:space="0" w:color="C9C9C9" w:themeColor="text2" w:themeTint="40"/>
                                    <w:bottom w:val="single" w:sz="4" w:space="0" w:color="C9C9C9" w:themeColor="text2" w:themeTint="40"/>
                                    <w:right w:val="single" w:sz="4" w:space="0" w:color="C9C9C9" w:themeColor="text2" w:themeTint="40"/>
                                  </w:tcBorders>
                                  <w:vAlign w:val="center"/>
                                </w:tcPr>
                                <w:p w14:paraId="174F31EF" w14:textId="733A1253"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1022291</w:t>
                                  </w:r>
                                </w:p>
                              </w:tc>
                              <w:tc>
                                <w:tcPr>
                                  <w:tcW w:w="4590" w:type="dxa"/>
                                  <w:tcBorders>
                                    <w:top w:val="single" w:sz="4" w:space="0" w:color="C9C9C9" w:themeColor="text2" w:themeTint="40"/>
                                    <w:left w:val="single" w:sz="4" w:space="0" w:color="C9C9C9" w:themeColor="text2" w:themeTint="40"/>
                                    <w:bottom w:val="single" w:sz="4" w:space="0" w:color="C9C9C9" w:themeColor="text2" w:themeTint="40"/>
                                  </w:tcBorders>
                                  <w:vAlign w:val="center"/>
                                </w:tcPr>
                                <w:p w14:paraId="543B4DB4" w14:textId="18AB0929"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 xml:space="preserve">RDX TENCASE, Transportation Case for 10 RDX </w:t>
                                  </w:r>
                                  <w:r w:rsidR="001E6A12">
                                    <w:rPr>
                                      <w:rFonts w:asciiTheme="majorHAnsi" w:hAnsiTheme="majorHAnsi" w:cstheme="majorHAnsi"/>
                                      <w:sz w:val="16"/>
                                      <w:szCs w:val="16"/>
                                    </w:rPr>
                                    <w:t>Cartridges</w:t>
                                  </w:r>
                                </w:p>
                              </w:tc>
                            </w:tr>
                            <w:tr w:rsidR="00AB1BE4" w:rsidRPr="00076902" w14:paraId="161CA501" w14:textId="77777777" w:rsidTr="00AF08A8">
                              <w:trPr>
                                <w:trHeight w:val="534"/>
                              </w:trPr>
                              <w:tc>
                                <w:tcPr>
                                  <w:tcW w:w="5670" w:type="dxa"/>
                                  <w:gridSpan w:val="2"/>
                                  <w:tcBorders>
                                    <w:top w:val="single" w:sz="4" w:space="0" w:color="C9C9C9" w:themeColor="text2" w:themeTint="40"/>
                                  </w:tcBorders>
                                  <w:vAlign w:val="center"/>
                                </w:tcPr>
                                <w:p w14:paraId="0F8C581A" w14:textId="709328AD" w:rsidR="00AB1BE4" w:rsidRPr="00DF1927" w:rsidRDefault="00AB1BE4" w:rsidP="00443445">
                                  <w:pPr>
                                    <w:spacing w:line="252" w:lineRule="auto"/>
                                    <w:ind w:right="-14"/>
                                    <w:rPr>
                                      <w:rFonts w:asciiTheme="majorHAnsi" w:hAnsiTheme="majorHAnsi" w:cstheme="majorHAnsi"/>
                                      <w:color w:val="00B050"/>
                                      <w:sz w:val="18"/>
                                      <w:szCs w:val="18"/>
                                    </w:rPr>
                                  </w:pPr>
                                  <w:r w:rsidRPr="00DC0382">
                                    <w:rPr>
                                      <w:rFonts w:asciiTheme="majorHAnsi" w:eastAsia="Times New Roman" w:hAnsiTheme="majorHAnsi" w:cstheme="majorHAnsi"/>
                                      <w:b/>
                                      <w:bCs/>
                                      <w:sz w:val="18"/>
                                      <w:szCs w:val="18"/>
                                    </w:rPr>
                                    <w:t>Promotion Code:</w:t>
                                  </w:r>
                                  <w:r w:rsidRPr="00F613AF">
                                    <w:t xml:space="preserve"> </w:t>
                                  </w:r>
                                  <w:r w:rsidR="004F3B2D" w:rsidRPr="00F613AF">
                                    <w:rPr>
                                      <w:rFonts w:asciiTheme="majorHAnsi" w:eastAsia="Times New Roman" w:hAnsiTheme="majorHAnsi" w:cstheme="majorHAnsi"/>
                                      <w:b/>
                                      <w:bCs/>
                                      <w:sz w:val="18"/>
                                      <w:szCs w:val="18"/>
                                    </w:rPr>
                                    <w:t>MC-38815</w:t>
                                  </w:r>
                                  <w:r w:rsidR="00516C86" w:rsidRPr="00516C86">
                                    <w:rPr>
                                      <w:rFonts w:asciiTheme="majorHAnsi" w:eastAsia="Times New Roman" w:hAnsiTheme="majorHAnsi" w:cstheme="majorHAnsi"/>
                                      <w:b/>
                                      <w:bCs/>
                                      <w:sz w:val="18"/>
                                      <w:szCs w:val="18"/>
                                    </w:rPr>
                                    <w:t xml:space="preserve"> </w:t>
                                  </w:r>
                                  <w:r w:rsidR="00516C86" w:rsidRPr="00516C86">
                                    <w:rPr>
                                      <w:rFonts w:asciiTheme="majorHAnsi" w:eastAsia="Times New Roman" w:hAnsiTheme="majorHAnsi" w:cstheme="majorHAnsi"/>
                                      <w:i/>
                                      <w:iCs/>
                                      <w:sz w:val="18"/>
                                      <w:szCs w:val="18"/>
                                    </w:rPr>
                                    <w:t>(limited to 3 uses per partner)</w:t>
                                  </w:r>
                                </w:p>
                              </w:tc>
                            </w:tr>
                          </w:tbl>
                          <w:p w14:paraId="3FAC6094" w14:textId="255A1208" w:rsidR="008B61D1" w:rsidRPr="00DC0382" w:rsidRDefault="008B61D1" w:rsidP="008B61D1">
                            <w:pPr>
                              <w:spacing w:before="120"/>
                              <w:rPr>
                                <w:rFonts w:asciiTheme="majorHAnsi" w:eastAsia="Times New Roman" w:hAnsiTheme="majorHAnsi" w:cstheme="majorHAns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6B214" id="_x0000_t202" coordsize="21600,21600" o:spt="202" path="m,l,21600r21600,l21600,xe">
                <v:stroke joinstyle="miter"/>
                <v:path gradientshapeok="t" o:connecttype="rect"/>
              </v:shapetype>
              <v:shape id="_x0000_s1035" type="#_x0000_t202" style="position:absolute;margin-left:-4.35pt;margin-top:289pt;width:298.4pt;height:116.8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" filled="f" stroked="f">
                <v:textbox>
                  <w:txbxContent>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590"/>
                      </w:tblGrid>
                      <w:tr w:rsidR="008A7E6F" w:rsidRPr="00076902" w14:paraId="08718405" w14:textId="77777777" w:rsidTr="00D03741">
                        <w:trPr>
                          <w:trHeight w:val="475"/>
                        </w:trPr>
                        <w:tc>
                          <w:tcPr>
                            <w:tcW w:w="1080" w:type="dxa"/>
                            <w:tcBorders>
                              <w:bottom w:val="single" w:sz="4" w:space="0" w:color="C9C9C9" w:themeColor="text2" w:themeTint="40"/>
                              <w:right w:val="single" w:sz="4" w:space="0" w:color="C9C9C9" w:themeColor="text2" w:themeTint="40"/>
                            </w:tcBorders>
                            <w:vAlign w:val="center"/>
                          </w:tcPr>
                          <w:p w14:paraId="6849C0A0" w14:textId="02CBBD56"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8920-RDX</w:t>
                            </w:r>
                          </w:p>
                        </w:tc>
                        <w:tc>
                          <w:tcPr>
                            <w:tcW w:w="4590" w:type="dxa"/>
                            <w:tcBorders>
                              <w:left w:val="single" w:sz="4" w:space="0" w:color="C9C9C9" w:themeColor="text2" w:themeTint="40"/>
                              <w:bottom w:val="single" w:sz="4" w:space="0" w:color="C9C9C9" w:themeColor="text2" w:themeTint="40"/>
                            </w:tcBorders>
                            <w:vAlign w:val="center"/>
                          </w:tcPr>
                          <w:p w14:paraId="706FB4A1" w14:textId="3D59B7C6"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RDX QuikStation 4 RM, 4-Bay, 4x 1Gb Ethernet, removable disk array, 1U rackmount</w:t>
                            </w:r>
                          </w:p>
                        </w:tc>
                      </w:tr>
                      <w:tr w:rsidR="008A7E6F" w:rsidRPr="00076902" w14:paraId="18D01D04" w14:textId="77777777" w:rsidTr="00D03741">
                        <w:trPr>
                          <w:trHeight w:val="475"/>
                        </w:trPr>
                        <w:tc>
                          <w:tcPr>
                            <w:tcW w:w="1080" w:type="dxa"/>
                            <w:tcBorders>
                              <w:top w:val="single" w:sz="4" w:space="0" w:color="C9C9C9" w:themeColor="text2" w:themeTint="40"/>
                              <w:bottom w:val="single" w:sz="4" w:space="0" w:color="C9C9C9" w:themeColor="text2" w:themeTint="40"/>
                              <w:right w:val="single" w:sz="4" w:space="0" w:color="C9C9C9" w:themeColor="text2" w:themeTint="40"/>
                            </w:tcBorders>
                            <w:vAlign w:val="center"/>
                          </w:tcPr>
                          <w:p w14:paraId="05E26D4A" w14:textId="5E0D54F7"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8945-RDX</w:t>
                            </w:r>
                          </w:p>
                        </w:tc>
                        <w:tc>
                          <w:tcPr>
                            <w:tcW w:w="4590" w:type="dxa"/>
                            <w:tcBorders>
                              <w:top w:val="single" w:sz="4" w:space="0" w:color="C9C9C9" w:themeColor="text2" w:themeTint="40"/>
                              <w:left w:val="single" w:sz="4" w:space="0" w:color="C9C9C9" w:themeColor="text2" w:themeTint="40"/>
                              <w:bottom w:val="single" w:sz="4" w:space="0" w:color="C9C9C9" w:themeColor="text2" w:themeTint="40"/>
                            </w:tcBorders>
                            <w:vAlign w:val="center"/>
                          </w:tcPr>
                          <w:p w14:paraId="5A876F92" w14:textId="3745B580"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RDX QuikStation 8 RM, 8-bay, 2x 10Gb Ethernet, removable disk array, 2U rackmount</w:t>
                            </w:r>
                          </w:p>
                        </w:tc>
                      </w:tr>
                      <w:tr w:rsidR="008A7E6F" w:rsidRPr="00076902" w14:paraId="73BF91F4" w14:textId="77777777" w:rsidTr="00E01C3C">
                        <w:trPr>
                          <w:trHeight w:val="317"/>
                        </w:trPr>
                        <w:tc>
                          <w:tcPr>
                            <w:tcW w:w="1080" w:type="dxa"/>
                            <w:tcBorders>
                              <w:top w:val="single" w:sz="4" w:space="0" w:color="C9C9C9" w:themeColor="text2" w:themeTint="40"/>
                              <w:right w:val="single" w:sz="4" w:space="0" w:color="C9C9C9" w:themeColor="text2" w:themeTint="40"/>
                            </w:tcBorders>
                            <w:vAlign w:val="center"/>
                          </w:tcPr>
                          <w:p w14:paraId="02F5E84A" w14:textId="0847EF94"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88</w:t>
                            </w:r>
                            <w:r w:rsidR="002E2555" w:rsidRPr="00EB503D">
                              <w:rPr>
                                <w:rFonts w:asciiTheme="majorHAnsi" w:hAnsiTheme="majorHAnsi" w:cstheme="majorHAnsi"/>
                                <w:sz w:val="16"/>
                                <w:szCs w:val="16"/>
                              </w:rPr>
                              <w:t>62</w:t>
                            </w:r>
                            <w:r w:rsidRPr="00EB503D">
                              <w:rPr>
                                <w:rFonts w:asciiTheme="majorHAnsi" w:hAnsiTheme="majorHAnsi" w:cstheme="majorHAnsi"/>
                                <w:sz w:val="16"/>
                                <w:szCs w:val="16"/>
                              </w:rPr>
                              <w:t>-RDX</w:t>
                            </w:r>
                          </w:p>
                        </w:tc>
                        <w:tc>
                          <w:tcPr>
                            <w:tcW w:w="4590" w:type="dxa"/>
                            <w:tcBorders>
                              <w:top w:val="single" w:sz="4" w:space="0" w:color="C9C9C9" w:themeColor="text2" w:themeTint="40"/>
                              <w:left w:val="single" w:sz="4" w:space="0" w:color="C9C9C9" w:themeColor="text2" w:themeTint="40"/>
                            </w:tcBorders>
                            <w:vAlign w:val="center"/>
                          </w:tcPr>
                          <w:p w14:paraId="2EDD1D73" w14:textId="6B616A07"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 xml:space="preserve">Tandberg RDX </w:t>
                            </w:r>
                            <w:r w:rsidR="002E2555" w:rsidRPr="00EB503D">
                              <w:rPr>
                                <w:rFonts w:asciiTheme="majorHAnsi" w:hAnsiTheme="majorHAnsi" w:cstheme="majorHAnsi"/>
                                <w:sz w:val="16"/>
                                <w:szCs w:val="16"/>
                              </w:rPr>
                              <w:t>5</w:t>
                            </w:r>
                            <w:r w:rsidRPr="00EB503D">
                              <w:rPr>
                                <w:rFonts w:asciiTheme="majorHAnsi" w:hAnsiTheme="majorHAnsi" w:cstheme="majorHAnsi"/>
                                <w:sz w:val="16"/>
                                <w:szCs w:val="16"/>
                              </w:rPr>
                              <w:t xml:space="preserve">TB </w:t>
                            </w:r>
                            <w:r w:rsidR="00B45547" w:rsidRPr="00EB503D">
                              <w:rPr>
                                <w:rFonts w:asciiTheme="majorHAnsi" w:hAnsiTheme="majorHAnsi" w:cstheme="majorHAnsi"/>
                                <w:sz w:val="16"/>
                                <w:szCs w:val="16"/>
                              </w:rPr>
                              <w:t xml:space="preserve">HDD </w:t>
                            </w:r>
                            <w:r w:rsidRPr="00EB503D">
                              <w:rPr>
                                <w:rFonts w:asciiTheme="majorHAnsi" w:hAnsiTheme="majorHAnsi" w:cstheme="majorHAnsi"/>
                                <w:sz w:val="16"/>
                                <w:szCs w:val="16"/>
                              </w:rPr>
                              <w:t>Cartridge (single)*</w:t>
                            </w:r>
                          </w:p>
                        </w:tc>
                      </w:tr>
                      <w:tr w:rsidR="008A7E6F" w:rsidRPr="00076902" w14:paraId="0220CEDB" w14:textId="77777777" w:rsidTr="00E01C3C">
                        <w:trPr>
                          <w:trHeight w:val="317"/>
                        </w:trPr>
                        <w:tc>
                          <w:tcPr>
                            <w:tcW w:w="1080" w:type="dxa"/>
                            <w:tcBorders>
                              <w:top w:val="single" w:sz="4" w:space="0" w:color="C9C9C9" w:themeColor="text2" w:themeTint="40"/>
                              <w:bottom w:val="single" w:sz="4" w:space="0" w:color="C9C9C9" w:themeColor="text2" w:themeTint="40"/>
                              <w:right w:val="single" w:sz="4" w:space="0" w:color="C9C9C9" w:themeColor="text2" w:themeTint="40"/>
                            </w:tcBorders>
                            <w:vAlign w:val="center"/>
                          </w:tcPr>
                          <w:p w14:paraId="174F31EF" w14:textId="733A1253"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1022291</w:t>
                            </w:r>
                          </w:p>
                        </w:tc>
                        <w:tc>
                          <w:tcPr>
                            <w:tcW w:w="4590" w:type="dxa"/>
                            <w:tcBorders>
                              <w:top w:val="single" w:sz="4" w:space="0" w:color="C9C9C9" w:themeColor="text2" w:themeTint="40"/>
                              <w:left w:val="single" w:sz="4" w:space="0" w:color="C9C9C9" w:themeColor="text2" w:themeTint="40"/>
                              <w:bottom w:val="single" w:sz="4" w:space="0" w:color="C9C9C9" w:themeColor="text2" w:themeTint="40"/>
                            </w:tcBorders>
                            <w:vAlign w:val="center"/>
                          </w:tcPr>
                          <w:p w14:paraId="543B4DB4" w14:textId="18AB0929" w:rsidR="008A7E6F" w:rsidRPr="00EB503D" w:rsidRDefault="008A7E6F" w:rsidP="008A7E6F">
                            <w:pPr>
                              <w:rPr>
                                <w:rFonts w:asciiTheme="majorHAnsi" w:hAnsiTheme="majorHAnsi" w:cstheme="majorHAnsi"/>
                                <w:sz w:val="16"/>
                                <w:szCs w:val="16"/>
                              </w:rPr>
                            </w:pPr>
                            <w:r w:rsidRPr="00EB503D">
                              <w:rPr>
                                <w:rFonts w:asciiTheme="majorHAnsi" w:hAnsiTheme="majorHAnsi" w:cstheme="majorHAnsi"/>
                                <w:sz w:val="16"/>
                                <w:szCs w:val="16"/>
                              </w:rPr>
                              <w:t xml:space="preserve">RDX TENCASE, Transportation Case for 10 RDX </w:t>
                            </w:r>
                            <w:r w:rsidR="001E6A12">
                              <w:rPr>
                                <w:rFonts w:asciiTheme="majorHAnsi" w:hAnsiTheme="majorHAnsi" w:cstheme="majorHAnsi"/>
                                <w:sz w:val="16"/>
                                <w:szCs w:val="16"/>
                              </w:rPr>
                              <w:t>Cartridges</w:t>
                            </w:r>
                          </w:p>
                        </w:tc>
                      </w:tr>
                      <w:tr w:rsidR="00AB1BE4" w:rsidRPr="00076902" w14:paraId="161CA501" w14:textId="77777777" w:rsidTr="00AF08A8">
                        <w:trPr>
                          <w:trHeight w:val="534"/>
                        </w:trPr>
                        <w:tc>
                          <w:tcPr>
                            <w:tcW w:w="5670" w:type="dxa"/>
                            <w:gridSpan w:val="2"/>
                            <w:tcBorders>
                              <w:top w:val="single" w:sz="4" w:space="0" w:color="C9C9C9" w:themeColor="text2" w:themeTint="40"/>
                            </w:tcBorders>
                            <w:vAlign w:val="center"/>
                          </w:tcPr>
                          <w:p w14:paraId="0F8C581A" w14:textId="709328AD" w:rsidR="00AB1BE4" w:rsidRPr="00DF1927" w:rsidRDefault="00AB1BE4" w:rsidP="00443445">
                            <w:pPr>
                              <w:spacing w:line="252" w:lineRule="auto"/>
                              <w:ind w:right="-14"/>
                              <w:rPr>
                                <w:rFonts w:asciiTheme="majorHAnsi" w:hAnsiTheme="majorHAnsi" w:cstheme="majorHAnsi"/>
                                <w:color w:val="00B050"/>
                                <w:sz w:val="18"/>
                                <w:szCs w:val="18"/>
                              </w:rPr>
                            </w:pPr>
                            <w:r w:rsidRPr="00DC0382">
                              <w:rPr>
                                <w:rFonts w:asciiTheme="majorHAnsi" w:eastAsia="Times New Roman" w:hAnsiTheme="majorHAnsi" w:cstheme="majorHAnsi"/>
                                <w:b/>
                                <w:bCs/>
                                <w:sz w:val="18"/>
                                <w:szCs w:val="18"/>
                              </w:rPr>
                              <w:t>Promotion Code:</w:t>
                            </w:r>
                            <w:r w:rsidRPr="00F613AF">
                              <w:t xml:space="preserve"> </w:t>
                            </w:r>
                            <w:r w:rsidR="004F3B2D" w:rsidRPr="00F613AF">
                              <w:rPr>
                                <w:rFonts w:asciiTheme="majorHAnsi" w:eastAsia="Times New Roman" w:hAnsiTheme="majorHAnsi" w:cstheme="majorHAnsi"/>
                                <w:b/>
                                <w:bCs/>
                                <w:sz w:val="18"/>
                                <w:szCs w:val="18"/>
                              </w:rPr>
                              <w:t>MC-38815</w:t>
                            </w:r>
                            <w:r w:rsidR="00516C86" w:rsidRPr="00516C86">
                              <w:rPr>
                                <w:rFonts w:asciiTheme="majorHAnsi" w:eastAsia="Times New Roman" w:hAnsiTheme="majorHAnsi" w:cstheme="majorHAnsi"/>
                                <w:b/>
                                <w:bCs/>
                                <w:sz w:val="18"/>
                                <w:szCs w:val="18"/>
                              </w:rPr>
                              <w:t xml:space="preserve"> </w:t>
                            </w:r>
                            <w:r w:rsidR="00516C86" w:rsidRPr="00516C86">
                              <w:rPr>
                                <w:rFonts w:asciiTheme="majorHAnsi" w:eastAsia="Times New Roman" w:hAnsiTheme="majorHAnsi" w:cstheme="majorHAnsi"/>
                                <w:i/>
                                <w:iCs/>
                                <w:sz w:val="18"/>
                                <w:szCs w:val="18"/>
                              </w:rPr>
                              <w:t>(limited to 3 uses per partner)</w:t>
                            </w:r>
                          </w:p>
                        </w:tc>
                      </w:tr>
                    </w:tbl>
                    <w:p w14:paraId="3FAC6094" w14:textId="255A1208" w:rsidR="008B61D1" w:rsidRPr="00DC0382" w:rsidRDefault="008B61D1" w:rsidP="008B61D1">
                      <w:pPr>
                        <w:spacing w:before="120"/>
                        <w:rPr>
                          <w:rFonts w:asciiTheme="majorHAnsi" w:eastAsia="Times New Roman" w:hAnsiTheme="majorHAnsi" w:cstheme="majorHAnsi"/>
                          <w:b/>
                          <w:bCs/>
                          <w:sz w:val="18"/>
                          <w:szCs w:val="18"/>
                        </w:rPr>
                      </w:pPr>
                    </w:p>
                  </w:txbxContent>
                </v:textbox>
                <w10:wrap type="square" anchorx="margin"/>
              </v:shape>
            </w:pict>
          </mc:Fallback>
        </mc:AlternateContent>
      </w:r>
      <w:r w:rsidR="00E3462E">
        <w:rPr>
          <w:noProof/>
          <w:color w:val="5B9BD5" w:themeColor="hyperlink"/>
          <w:u w:val="single"/>
        </w:rPr>
        <mc:AlternateContent>
          <mc:Choice Requires="wps">
            <w:drawing>
              <wp:anchor distT="0" distB="0" distL="114300" distR="114300" simplePos="0" relativeHeight="487476736" behindDoc="0" locked="0" layoutInCell="1" allowOverlap="1" wp14:anchorId="5E45A60A" wp14:editId="649FD0A4">
                <wp:simplePos x="0" y="0"/>
                <wp:positionH relativeFrom="margin">
                  <wp:posOffset>5080</wp:posOffset>
                </wp:positionH>
                <wp:positionV relativeFrom="paragraph">
                  <wp:posOffset>5033518</wp:posOffset>
                </wp:positionV>
                <wp:extent cx="3787140" cy="57404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87140" cy="574040"/>
                        </a:xfrm>
                        <a:prstGeom prst="rect">
                          <a:avLst/>
                        </a:prstGeom>
                        <a:noFill/>
                        <a:ln w="6350">
                          <a:noFill/>
                        </a:ln>
                      </wps:spPr>
                      <wps:txbx>
                        <w:txbxContent>
                          <w:p w14:paraId="636D4648" w14:textId="749F1560" w:rsidR="00AB1BE4" w:rsidRDefault="00AB1BE4">
                            <w:r w:rsidRPr="00524E89">
                              <w:rPr>
                                <w:rFonts w:asciiTheme="majorHAnsi" w:hAnsiTheme="majorHAnsi" w:cstheme="majorHAnsi"/>
                                <w:b/>
                                <w:bCs/>
                                <w:color w:val="2B2B2B" w:themeColor="text2"/>
                                <w:sz w:val="18"/>
                                <w:szCs w:val="18"/>
                              </w:rPr>
                              <w:t>Datasheets:</w:t>
                            </w:r>
                            <w:r w:rsidRPr="003F34A5">
                              <w:rPr>
                                <w:rFonts w:asciiTheme="majorHAnsi" w:hAnsiTheme="majorHAnsi" w:cstheme="majorHAnsi"/>
                                <w:color w:val="00B050"/>
                                <w:sz w:val="18"/>
                                <w:szCs w:val="18"/>
                              </w:rPr>
                              <w:t xml:space="preserve"> </w:t>
                            </w:r>
                            <w:hyperlink r:id="rId12" w:history="1">
                              <w:r w:rsidRPr="00524E89">
                                <w:rPr>
                                  <w:rStyle w:val="Hyperlink"/>
                                  <w:rFonts w:asciiTheme="majorHAnsi" w:hAnsiTheme="majorHAnsi" w:cstheme="majorHAnsi"/>
                                  <w:color w:val="049FD9" w:themeColor="accent1"/>
                                  <w:sz w:val="18"/>
                                  <w:szCs w:val="18"/>
                                </w:rPr>
                                <w:t>RDX QuikStation</w:t>
                              </w:r>
                            </w:hyperlink>
                            <w:r w:rsidRPr="00524E89">
                              <w:rPr>
                                <w:rFonts w:asciiTheme="majorHAnsi" w:hAnsiTheme="majorHAnsi" w:cstheme="majorHAnsi"/>
                                <w:color w:val="049FD9" w:themeColor="accent1"/>
                                <w:sz w:val="18"/>
                                <w:szCs w:val="18"/>
                              </w:rPr>
                              <w:t xml:space="preserve">, </w:t>
                            </w:r>
                            <w:hyperlink r:id="rId13" w:history="1">
                              <w:r w:rsidR="00524E89" w:rsidRPr="00524E89">
                                <w:rPr>
                                  <w:rStyle w:val="Hyperlink"/>
                                  <w:rFonts w:asciiTheme="majorHAnsi" w:hAnsiTheme="majorHAnsi" w:cstheme="majorHAnsi"/>
                                  <w:color w:val="049FD9" w:themeColor="accent1"/>
                                  <w:sz w:val="18"/>
                                  <w:szCs w:val="18"/>
                                </w:rPr>
                                <w:t>RDX HDD Cartridges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5E45A60A" id="Text Box 3" o:spid="_x0000_s1034" type="#_x0000_t202" style="position:absolute;margin-left:.4pt;margin-top:396.35pt;width:298.2pt;height:45.2pt;z-index:48747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" filled="f" stroked="f" strokeweight=".5pt">
                <v:textbox style="mso-fit-shape-to-text:t">
                  <w:txbxContent>
                    <w:p w14:paraId="636D4648" w14:textId="749F1560" w:rsidR="00AB1BE4" w:rsidRDefault="00AB1BE4">
                      <w:r w:rsidRPr="00524E89">
                        <w:rPr>
                          <w:rFonts w:asciiTheme="majorHAnsi" w:hAnsiTheme="majorHAnsi" w:cstheme="majorHAnsi"/>
                          <w:b/>
                          <w:bCs/>
                          <w:color w:val="2B2B2B" w:themeColor="text2"/>
                          <w:sz w:val="18"/>
                          <w:szCs w:val="18"/>
                        </w:rPr>
                        <w:t>Datasheets:</w:t>
                      </w:r>
                      <w:r w:rsidRPr="003F34A5">
                        <w:rPr>
                          <w:rFonts w:asciiTheme="majorHAnsi" w:hAnsiTheme="majorHAnsi" w:cstheme="majorHAnsi"/>
                          <w:color w:val="00B050"/>
                          <w:sz w:val="18"/>
                          <w:szCs w:val="18"/>
                        </w:rPr>
                        <w:t xml:space="preserve"> </w:t>
                      </w:r>
                      <w:hyperlink r:id="rId14" w:history="1">
                        <w:r w:rsidRPr="00524E89">
                          <w:rPr>
                            <w:rStyle w:val="Hyperlink"/>
                            <w:rFonts w:asciiTheme="majorHAnsi" w:hAnsiTheme="majorHAnsi" w:cstheme="majorHAnsi"/>
                            <w:color w:val="049FD9" w:themeColor="accent1"/>
                            <w:sz w:val="18"/>
                            <w:szCs w:val="18"/>
                          </w:rPr>
                          <w:t>RDX QuikStation</w:t>
                        </w:r>
                      </w:hyperlink>
                      <w:r w:rsidRPr="00524E89">
                        <w:rPr>
                          <w:rFonts w:asciiTheme="majorHAnsi" w:hAnsiTheme="majorHAnsi" w:cstheme="majorHAnsi"/>
                          <w:color w:val="049FD9" w:themeColor="accent1"/>
                          <w:sz w:val="18"/>
                          <w:szCs w:val="18"/>
                        </w:rPr>
                        <w:t xml:space="preserve">, </w:t>
                      </w:r>
                      <w:hyperlink r:id="rId15" w:history="1">
                        <w:r w:rsidR="00524E89" w:rsidRPr="00524E89">
                          <w:rPr>
                            <w:rStyle w:val="Hyperlink"/>
                            <w:rFonts w:asciiTheme="majorHAnsi" w:hAnsiTheme="majorHAnsi" w:cstheme="majorHAnsi"/>
                            <w:color w:val="049FD9" w:themeColor="accent1"/>
                            <w:sz w:val="18"/>
                            <w:szCs w:val="18"/>
                          </w:rPr>
                          <w:t>RDX HDD Cartridges</w:t>
                        </w:r>
                      </w:hyperlink>
                    </w:p>
                  </w:txbxContent>
                </v:textbox>
                <w10:wrap anchorx="margin"/>
              </v:shape>
            </w:pict>
          </mc:Fallback>
        </mc:AlternateContent>
      </w:r>
      <w:r w:rsidR="00856212">
        <w:rPr>
          <w:noProof/>
        </w:rPr>
        <mc:AlternateContent>
          <mc:Choice Requires="wps">
            <w:drawing>
              <wp:anchor distT="0" distB="0" distL="114300" distR="114300" simplePos="0" relativeHeight="487482880" behindDoc="1" locked="0" layoutInCell="1" allowOverlap="1" wp14:anchorId="08D050D1" wp14:editId="4F1668BA">
                <wp:simplePos x="0" y="0"/>
                <wp:positionH relativeFrom="margin">
                  <wp:posOffset>4248785</wp:posOffset>
                </wp:positionH>
                <wp:positionV relativeFrom="page">
                  <wp:posOffset>5802122</wp:posOffset>
                </wp:positionV>
                <wp:extent cx="2833370" cy="1303020"/>
                <wp:effectExtent l="0" t="0" r="5080" b="1143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107" w14:textId="508DCD73" w:rsidR="00B44E87" w:rsidRPr="009A2CBF" w:rsidRDefault="00357994" w:rsidP="004F7094">
                            <w:pPr>
                              <w:spacing w:after="60"/>
                              <w:jc w:val="center"/>
                              <w:rPr>
                                <w:rFonts w:asciiTheme="majorHAnsi" w:hAnsiTheme="majorHAnsi" w:cstheme="majorHAnsi"/>
                                <w:b/>
                                <w:sz w:val="20"/>
                              </w:rPr>
                            </w:pPr>
                            <w:r w:rsidRPr="009A2CBF">
                              <w:rPr>
                                <w:rFonts w:asciiTheme="majorHAnsi" w:hAnsiTheme="majorHAnsi" w:cstheme="majorHAnsi"/>
                                <w:b/>
                                <w:color w:val="049FD9"/>
                                <w:sz w:val="20"/>
                              </w:rPr>
                              <w:t>For more information contact:</w:t>
                            </w:r>
                          </w:p>
                          <w:p w14:paraId="48939114" w14:textId="60317E4F" w:rsidR="007F0946" w:rsidRDefault="00414035" w:rsidP="004F7094">
                            <w:pPr>
                              <w:spacing w:after="60"/>
                              <w:jc w:val="center"/>
                              <w:rPr>
                                <w:rFonts w:asciiTheme="majorHAnsi" w:hAnsiTheme="majorHAnsi" w:cstheme="majorHAnsi"/>
                                <w:b/>
                                <w:bCs/>
                                <w:color w:val="231F20"/>
                                <w:sz w:val="28"/>
                                <w:szCs w:val="28"/>
                              </w:rPr>
                            </w:pPr>
                            <w:r w:rsidRPr="00414035">
                              <w:rPr>
                                <w:rFonts w:asciiTheme="majorHAnsi" w:hAnsiTheme="majorHAnsi" w:cstheme="majorHAnsi"/>
                                <w:b/>
                                <w:bCs/>
                                <w:color w:val="231F20"/>
                                <w:sz w:val="28"/>
                                <w:szCs w:val="28"/>
                              </w:rPr>
                              <w:t>00 800 8263 237</w:t>
                            </w:r>
                            <w:r w:rsidR="007F0946">
                              <w:rPr>
                                <w:rFonts w:asciiTheme="majorHAnsi" w:hAnsiTheme="majorHAnsi" w:cstheme="majorHAnsi"/>
                                <w:b/>
                                <w:bCs/>
                                <w:color w:val="231F20"/>
                                <w:sz w:val="28"/>
                                <w:szCs w:val="28"/>
                              </w:rPr>
                              <w:t>4</w:t>
                            </w:r>
                          </w:p>
                          <w:p w14:paraId="6FF484C6" w14:textId="0C70ABF0" w:rsidR="002334B3" w:rsidRPr="006A41F7" w:rsidRDefault="00BF40ED" w:rsidP="004F7094">
                            <w:pPr>
                              <w:spacing w:after="60"/>
                              <w:jc w:val="center"/>
                              <w:rPr>
                                <w:rFonts w:asciiTheme="majorHAnsi" w:hAnsiTheme="majorHAnsi" w:cstheme="majorHAnsi"/>
                                <w:color w:val="049FD9" w:themeColor="accent1"/>
                              </w:rPr>
                            </w:pPr>
                            <w:hyperlink r:id="rId16" w:history="1">
                              <w:r w:rsidR="006A41F7" w:rsidRPr="006A41F7">
                                <w:rPr>
                                  <w:rStyle w:val="Hyperlink"/>
                                  <w:rFonts w:asciiTheme="majorHAnsi" w:hAnsiTheme="majorHAnsi" w:cstheme="majorHAnsi"/>
                                  <w:color w:val="049FD9" w:themeColor="accent1"/>
                                </w:rPr>
                                <w:t>salesemea@overlandtandberg.com</w:t>
                              </w:r>
                            </w:hyperlink>
                          </w:p>
                          <w:p w14:paraId="08D0510A" w14:textId="04CE0E14" w:rsidR="00B44E87" w:rsidRPr="009A2CBF" w:rsidRDefault="009C4E1F" w:rsidP="004F7094">
                            <w:pPr>
                              <w:spacing w:before="240" w:line="264" w:lineRule="auto"/>
                              <w:jc w:val="center"/>
                              <w:rPr>
                                <w:rFonts w:asciiTheme="majorHAnsi" w:hAnsiTheme="majorHAnsi" w:cstheme="majorHAnsi"/>
                                <w:sz w:val="24"/>
                                <w:szCs w:val="18"/>
                              </w:rPr>
                            </w:pPr>
                            <w:r>
                              <w:rPr>
                                <w:rFonts w:asciiTheme="majorHAnsi" w:hAnsiTheme="majorHAnsi" w:cstheme="majorHAnsi"/>
                                <w:color w:val="049FD9"/>
                                <w:sz w:val="24"/>
                                <w:szCs w:val="18"/>
                              </w:rPr>
                              <w:t>These extraordinary savings</w:t>
                            </w:r>
                            <w:r w:rsidR="00681483">
                              <w:rPr>
                                <w:rFonts w:asciiTheme="majorHAnsi" w:hAnsiTheme="majorHAnsi" w:cstheme="majorHAnsi"/>
                                <w:color w:val="049FD9"/>
                                <w:sz w:val="24"/>
                                <w:szCs w:val="18"/>
                              </w:rPr>
                              <w:t xml:space="preserve"> expire</w:t>
                            </w:r>
                            <w:r w:rsidR="003435C4">
                              <w:rPr>
                                <w:rFonts w:asciiTheme="majorHAnsi" w:hAnsiTheme="majorHAnsi" w:cstheme="majorHAnsi"/>
                                <w:color w:val="049FD9"/>
                                <w:sz w:val="24"/>
                                <w:szCs w:val="18"/>
                              </w:rPr>
                              <w:br/>
                              <w:t>March</w:t>
                            </w:r>
                            <w:r w:rsidR="00681483">
                              <w:rPr>
                                <w:rFonts w:asciiTheme="majorHAnsi" w:hAnsiTheme="majorHAnsi" w:cstheme="majorHAnsi"/>
                                <w:color w:val="049FD9"/>
                                <w:sz w:val="24"/>
                                <w:szCs w:val="18"/>
                              </w:rPr>
                              <w:t xml:space="preserve"> </w:t>
                            </w:r>
                            <w:r w:rsidR="00357994" w:rsidRPr="009A2CBF">
                              <w:rPr>
                                <w:rFonts w:asciiTheme="majorHAnsi" w:hAnsiTheme="majorHAnsi" w:cstheme="majorHAnsi"/>
                                <w:color w:val="049FD9"/>
                                <w:sz w:val="24"/>
                                <w:szCs w:val="18"/>
                              </w:rPr>
                              <w:t>31, 202</w:t>
                            </w:r>
                            <w:r w:rsidR="003435C4">
                              <w:rPr>
                                <w:rFonts w:asciiTheme="majorHAnsi" w:hAnsiTheme="majorHAnsi" w:cstheme="majorHAnsi"/>
                                <w:color w:val="049FD9"/>
                                <w:sz w:val="24"/>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D050D1" id="Text Box 18" o:spid="_x0000_s1036" type="#_x0000_t202" style="position:absolute;margin-left:334.55pt;margin-top:456.85pt;width:223.1pt;height:102.6pt;z-index:-1583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" filled="f" stroked="f">
                <v:textbox inset="0,0,0,0">
                  <w:txbxContent>
                    <w:p w14:paraId="08D05107" w14:textId="508DCD73" w:rsidR="00B44E87" w:rsidRPr="009A2CBF" w:rsidRDefault="00357994" w:rsidP="004F7094">
                      <w:pPr>
                        <w:spacing w:after="60"/>
                        <w:jc w:val="center"/>
                        <w:rPr>
                          <w:rFonts w:asciiTheme="majorHAnsi" w:hAnsiTheme="majorHAnsi" w:cstheme="majorHAnsi"/>
                          <w:b/>
                          <w:sz w:val="20"/>
                        </w:rPr>
                      </w:pPr>
                      <w:r w:rsidRPr="009A2CBF">
                        <w:rPr>
                          <w:rFonts w:asciiTheme="majorHAnsi" w:hAnsiTheme="majorHAnsi" w:cstheme="majorHAnsi"/>
                          <w:b/>
                          <w:color w:val="049FD9"/>
                          <w:sz w:val="20"/>
                        </w:rPr>
                        <w:t>For more information contact:</w:t>
                      </w:r>
                    </w:p>
                    <w:p w14:paraId="48939114" w14:textId="60317E4F" w:rsidR="007F0946" w:rsidRDefault="00414035" w:rsidP="004F7094">
                      <w:pPr>
                        <w:spacing w:after="60"/>
                        <w:jc w:val="center"/>
                        <w:rPr>
                          <w:rFonts w:asciiTheme="majorHAnsi" w:hAnsiTheme="majorHAnsi" w:cstheme="majorHAnsi"/>
                          <w:b/>
                          <w:bCs/>
                          <w:color w:val="231F20"/>
                          <w:sz w:val="28"/>
                          <w:szCs w:val="28"/>
                        </w:rPr>
                      </w:pPr>
                      <w:r w:rsidRPr="00414035">
                        <w:rPr>
                          <w:rFonts w:asciiTheme="majorHAnsi" w:hAnsiTheme="majorHAnsi" w:cstheme="majorHAnsi"/>
                          <w:b/>
                          <w:bCs/>
                          <w:color w:val="231F20"/>
                          <w:sz w:val="28"/>
                          <w:szCs w:val="28"/>
                        </w:rPr>
                        <w:t>00 800 8263 237</w:t>
                      </w:r>
                      <w:r w:rsidR="007F0946">
                        <w:rPr>
                          <w:rFonts w:asciiTheme="majorHAnsi" w:hAnsiTheme="majorHAnsi" w:cstheme="majorHAnsi"/>
                          <w:b/>
                          <w:bCs/>
                          <w:color w:val="231F20"/>
                          <w:sz w:val="28"/>
                          <w:szCs w:val="28"/>
                        </w:rPr>
                        <w:t>4</w:t>
                      </w:r>
                    </w:p>
                    <w:p w14:paraId="6FF484C6" w14:textId="0C70ABF0" w:rsidR="002334B3" w:rsidRPr="006A41F7" w:rsidRDefault="00516C86" w:rsidP="004F7094">
                      <w:pPr>
                        <w:spacing w:after="60"/>
                        <w:jc w:val="center"/>
                        <w:rPr>
                          <w:rFonts w:asciiTheme="majorHAnsi" w:hAnsiTheme="majorHAnsi" w:cstheme="majorHAnsi"/>
                          <w:color w:val="049FD9" w:themeColor="accent1"/>
                        </w:rPr>
                      </w:pPr>
                      <w:hyperlink r:id="rId17" w:history="1">
                        <w:r w:rsidR="006A41F7" w:rsidRPr="006A41F7">
                          <w:rPr>
                            <w:rStyle w:val="Hyperlink"/>
                            <w:rFonts w:asciiTheme="majorHAnsi" w:hAnsiTheme="majorHAnsi" w:cstheme="majorHAnsi"/>
                            <w:color w:val="049FD9" w:themeColor="accent1"/>
                          </w:rPr>
                          <w:t>salesemea@overlandtandberg.com</w:t>
                        </w:r>
                      </w:hyperlink>
                    </w:p>
                    <w:p w14:paraId="08D0510A" w14:textId="04CE0E14" w:rsidR="00B44E87" w:rsidRPr="009A2CBF" w:rsidRDefault="009C4E1F" w:rsidP="004F7094">
                      <w:pPr>
                        <w:spacing w:before="240" w:line="264" w:lineRule="auto"/>
                        <w:jc w:val="center"/>
                        <w:rPr>
                          <w:rFonts w:asciiTheme="majorHAnsi" w:hAnsiTheme="majorHAnsi" w:cstheme="majorHAnsi"/>
                          <w:sz w:val="24"/>
                          <w:szCs w:val="18"/>
                        </w:rPr>
                      </w:pPr>
                      <w:r>
                        <w:rPr>
                          <w:rFonts w:asciiTheme="majorHAnsi" w:hAnsiTheme="majorHAnsi" w:cstheme="majorHAnsi"/>
                          <w:color w:val="049FD9"/>
                          <w:sz w:val="24"/>
                          <w:szCs w:val="18"/>
                        </w:rPr>
                        <w:t>These extraordinary savings</w:t>
                      </w:r>
                      <w:r w:rsidR="00681483">
                        <w:rPr>
                          <w:rFonts w:asciiTheme="majorHAnsi" w:hAnsiTheme="majorHAnsi" w:cstheme="majorHAnsi"/>
                          <w:color w:val="049FD9"/>
                          <w:sz w:val="24"/>
                          <w:szCs w:val="18"/>
                        </w:rPr>
                        <w:t xml:space="preserve"> expire</w:t>
                      </w:r>
                      <w:r w:rsidR="003435C4">
                        <w:rPr>
                          <w:rFonts w:asciiTheme="majorHAnsi" w:hAnsiTheme="majorHAnsi" w:cstheme="majorHAnsi"/>
                          <w:color w:val="049FD9"/>
                          <w:sz w:val="24"/>
                          <w:szCs w:val="18"/>
                        </w:rPr>
                        <w:br/>
                        <w:t>March</w:t>
                      </w:r>
                      <w:r w:rsidR="00681483">
                        <w:rPr>
                          <w:rFonts w:asciiTheme="majorHAnsi" w:hAnsiTheme="majorHAnsi" w:cstheme="majorHAnsi"/>
                          <w:color w:val="049FD9"/>
                          <w:sz w:val="24"/>
                          <w:szCs w:val="18"/>
                        </w:rPr>
                        <w:t xml:space="preserve"> </w:t>
                      </w:r>
                      <w:r w:rsidR="00357994" w:rsidRPr="009A2CBF">
                        <w:rPr>
                          <w:rFonts w:asciiTheme="majorHAnsi" w:hAnsiTheme="majorHAnsi" w:cstheme="majorHAnsi"/>
                          <w:color w:val="049FD9"/>
                          <w:sz w:val="24"/>
                          <w:szCs w:val="18"/>
                        </w:rPr>
                        <w:t>31, 202</w:t>
                      </w:r>
                      <w:r w:rsidR="003435C4">
                        <w:rPr>
                          <w:rFonts w:asciiTheme="majorHAnsi" w:hAnsiTheme="majorHAnsi" w:cstheme="majorHAnsi"/>
                          <w:color w:val="049FD9"/>
                          <w:sz w:val="24"/>
                          <w:szCs w:val="18"/>
                        </w:rPr>
                        <w:t>2</w:t>
                      </w:r>
                    </w:p>
                  </w:txbxContent>
                </v:textbox>
                <w10:wrap anchorx="margin" anchory="page"/>
              </v:shape>
            </w:pict>
          </mc:Fallback>
        </mc:AlternateContent>
      </w:r>
      <w:r w:rsidR="00856212">
        <w:rPr>
          <w:noProof/>
        </w:rPr>
        <mc:AlternateContent>
          <mc:Choice Requires="wps">
            <w:drawing>
              <wp:anchor distT="0" distB="0" distL="114300" distR="114300" simplePos="0" relativeHeight="251604478" behindDoc="1" locked="0" layoutInCell="1" allowOverlap="1" wp14:anchorId="4668AC95" wp14:editId="662C0276">
                <wp:simplePos x="0" y="0"/>
                <wp:positionH relativeFrom="page">
                  <wp:align>left</wp:align>
                </wp:positionH>
                <wp:positionV relativeFrom="page">
                  <wp:posOffset>5754313</wp:posOffset>
                </wp:positionV>
                <wp:extent cx="4142232" cy="3377565"/>
                <wp:effectExtent l="0" t="0" r="0" b="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232" cy="3377565"/>
                        </a:xfrm>
                        <a:prstGeom prst="rect">
                          <a:avLst/>
                        </a:prstGeom>
                        <a:solidFill>
                          <a:srgbClr val="DBF1F9">
                            <a:alpha val="74902"/>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4762775" id="Rectangle 34" o:spid="_x0000_s1026" style="position:absolute;margin-left:0;margin-top:453.1pt;width:326.15pt;height:265.95pt;z-index:-25171200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" fillcolor="#dbf1f9" stroked="f">
                <v:fill opacity="49087f"/>
                <w10:wrap anchorx="page" anchory="page"/>
              </v:rect>
            </w:pict>
          </mc:Fallback>
        </mc:AlternateContent>
      </w:r>
      <w:r w:rsidR="008C76E4">
        <w:rPr>
          <w:noProof/>
        </w:rPr>
        <mc:AlternateContent>
          <mc:Choice Requires="wps">
            <w:drawing>
              <wp:anchor distT="0" distB="0" distL="114300" distR="114300" simplePos="0" relativeHeight="251605503" behindDoc="1" locked="0" layoutInCell="1" allowOverlap="1" wp14:anchorId="08D050CC" wp14:editId="4167555D">
                <wp:simplePos x="0" y="0"/>
                <wp:positionH relativeFrom="margin">
                  <wp:align>left</wp:align>
                </wp:positionH>
                <wp:positionV relativeFrom="page">
                  <wp:posOffset>5850835</wp:posOffset>
                </wp:positionV>
                <wp:extent cx="3721608" cy="906780"/>
                <wp:effectExtent l="0" t="0" r="1270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608"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34626" w14:textId="77777777" w:rsidR="00DE5DDE" w:rsidRPr="003B77E9" w:rsidRDefault="00DE5DDE" w:rsidP="00DE5DDE">
                            <w:pPr>
                              <w:spacing w:before="48"/>
                              <w:ind w:left="20"/>
                              <w:rPr>
                                <w:rFonts w:asciiTheme="majorHAnsi" w:hAnsiTheme="majorHAnsi" w:cstheme="majorHAnsi"/>
                                <w:b/>
                                <w:sz w:val="20"/>
                                <w:szCs w:val="20"/>
                              </w:rPr>
                            </w:pPr>
                            <w:r w:rsidRPr="003B77E9">
                              <w:rPr>
                                <w:rFonts w:asciiTheme="majorHAnsi" w:hAnsiTheme="majorHAnsi" w:cstheme="majorHAnsi"/>
                                <w:b/>
                                <w:color w:val="049FD9"/>
                                <w:sz w:val="20"/>
                                <w:szCs w:val="20"/>
                              </w:rPr>
                              <w:t>Your Customer’s Benefits</w:t>
                            </w:r>
                          </w:p>
                          <w:p w14:paraId="17841CD0" w14:textId="5AE2DEF1" w:rsidR="000951FD" w:rsidRPr="00AC3863" w:rsidRDefault="000951FD" w:rsidP="00AC3863">
                            <w:pPr>
                              <w:pStyle w:val="Heading4"/>
                              <w:spacing w:after="20"/>
                              <w:rPr>
                                <w:color w:val="auto"/>
                                <w:sz w:val="17"/>
                                <w:szCs w:val="17"/>
                              </w:rPr>
                            </w:pPr>
                            <w:r w:rsidRPr="00AC3863">
                              <w:rPr>
                                <w:sz w:val="17"/>
                                <w:szCs w:val="17"/>
                              </w:rPr>
                              <w:t>Fl</w:t>
                            </w:r>
                            <w:r w:rsidRPr="00AC3863">
                              <w:rPr>
                                <w:color w:val="auto"/>
                                <w:sz w:val="17"/>
                                <w:szCs w:val="17"/>
                              </w:rPr>
                              <w:t>exible and easy to manage</w:t>
                            </w:r>
                          </w:p>
                          <w:p w14:paraId="0EA7FCDE"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Supports on-premises, distributed, and hybrid-cloud architectures</w:t>
                            </w:r>
                          </w:p>
                          <w:p w14:paraId="5D9C821A"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Use for automated data protection, disaster recovery, and archiving</w:t>
                            </w:r>
                          </w:p>
                          <w:p w14:paraId="5837F4CA"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 xml:space="preserve">Provides emulation modes for RDX, logical volumes, tape library, tape, and disk autoloader as well as a hybrid mode (QxS-8 only) </w:t>
                            </w:r>
                          </w:p>
                          <w:p w14:paraId="75B6BEF3"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Supports Windows, Linux, and Mac OS</w:t>
                            </w:r>
                          </w:p>
                          <w:p w14:paraId="734A6A76" w14:textId="123F5B81" w:rsidR="000951FD" w:rsidRPr="00AC3863" w:rsidRDefault="000951FD" w:rsidP="00AC3863">
                            <w:pPr>
                              <w:pStyle w:val="Heading4"/>
                              <w:spacing w:after="20"/>
                              <w:rPr>
                                <w:sz w:val="17"/>
                                <w:szCs w:val="17"/>
                              </w:rPr>
                            </w:pPr>
                            <w:r w:rsidRPr="00AC3863">
                              <w:rPr>
                                <w:sz w:val="17"/>
                                <w:szCs w:val="17"/>
                              </w:rPr>
                              <w:t>Overcome capacity limitations</w:t>
                            </w:r>
                          </w:p>
                          <w:p w14:paraId="08E32037" w14:textId="77F1D531" w:rsidR="000951FD" w:rsidRPr="00AC3863" w:rsidRDefault="000951FD" w:rsidP="000433E1">
                            <w:pPr>
                              <w:pStyle w:val="ListParagraph"/>
                              <w:spacing w:after="30"/>
                              <w:ind w:left="180" w:right="58" w:hanging="180"/>
                              <w:rPr>
                                <w:color w:val="auto"/>
                                <w:sz w:val="17"/>
                                <w:szCs w:val="17"/>
                              </w:rPr>
                            </w:pPr>
                            <w:r w:rsidRPr="00AC3863">
                              <w:rPr>
                                <w:color w:val="auto"/>
                                <w:sz w:val="17"/>
                                <w:szCs w:val="17"/>
                              </w:rPr>
                              <w:t xml:space="preserve">Quickly scale with removable </w:t>
                            </w:r>
                            <w:r w:rsidR="00257CF8" w:rsidRPr="00AC3863">
                              <w:rPr>
                                <w:color w:val="auto"/>
                                <w:sz w:val="17"/>
                                <w:szCs w:val="17"/>
                              </w:rPr>
                              <w:t>cartridges</w:t>
                            </w:r>
                          </w:p>
                          <w:p w14:paraId="0C578E76" w14:textId="77777777" w:rsidR="000951FD" w:rsidRPr="00AC3863" w:rsidRDefault="000951FD" w:rsidP="000433E1">
                            <w:pPr>
                              <w:pStyle w:val="ListParagraph"/>
                              <w:spacing w:after="30"/>
                              <w:ind w:left="180" w:right="58" w:hanging="180"/>
                              <w:rPr>
                                <w:color w:val="auto"/>
                                <w:sz w:val="17"/>
                                <w:szCs w:val="17"/>
                              </w:rPr>
                            </w:pPr>
                            <w:r w:rsidRPr="00AC3863">
                              <w:rPr>
                                <w:color w:val="auto"/>
                                <w:sz w:val="17"/>
                                <w:szCs w:val="17"/>
                              </w:rPr>
                              <w:t>Scales up to 20TB (per 4u), and up to 40TB (per 8u)</w:t>
                            </w:r>
                          </w:p>
                          <w:p w14:paraId="4143971C" w14:textId="44BDB277" w:rsidR="000951FD" w:rsidRPr="00AC3863" w:rsidRDefault="00F706E2" w:rsidP="000433E1">
                            <w:pPr>
                              <w:pStyle w:val="ListParagraph"/>
                              <w:spacing w:after="30"/>
                              <w:ind w:left="180" w:right="58" w:hanging="180"/>
                              <w:rPr>
                                <w:color w:val="auto"/>
                                <w:sz w:val="17"/>
                                <w:szCs w:val="17"/>
                              </w:rPr>
                            </w:pPr>
                            <w:r w:rsidRPr="00AC3863">
                              <w:rPr>
                                <w:color w:val="auto"/>
                                <w:sz w:val="17"/>
                                <w:szCs w:val="17"/>
                              </w:rPr>
                              <w:t>Partition</w:t>
                            </w:r>
                            <w:r w:rsidR="000951FD" w:rsidRPr="00AC3863">
                              <w:rPr>
                                <w:color w:val="auto"/>
                                <w:sz w:val="17"/>
                                <w:szCs w:val="17"/>
                              </w:rPr>
                              <w:t xml:space="preserve"> data over several RDX </w:t>
                            </w:r>
                            <w:r w:rsidR="00257CF8" w:rsidRPr="00AC3863">
                              <w:rPr>
                                <w:color w:val="auto"/>
                                <w:sz w:val="17"/>
                                <w:szCs w:val="17"/>
                              </w:rPr>
                              <w:t>cartridges</w:t>
                            </w:r>
                            <w:r w:rsidR="000951FD" w:rsidRPr="00AC3863">
                              <w:rPr>
                                <w:color w:val="auto"/>
                                <w:sz w:val="17"/>
                                <w:szCs w:val="17"/>
                              </w:rPr>
                              <w:t>, or as a single logical volume</w:t>
                            </w:r>
                          </w:p>
                          <w:p w14:paraId="5908F2C6" w14:textId="77777777" w:rsidR="000951FD" w:rsidRPr="00AC3863" w:rsidRDefault="000951FD" w:rsidP="00AC3863">
                            <w:pPr>
                              <w:pStyle w:val="Heading4"/>
                              <w:spacing w:after="20"/>
                              <w:rPr>
                                <w:sz w:val="17"/>
                                <w:szCs w:val="17"/>
                              </w:rPr>
                            </w:pPr>
                            <w:r w:rsidRPr="00AC3863">
                              <w:rPr>
                                <w:sz w:val="17"/>
                                <w:szCs w:val="17"/>
                              </w:rPr>
                              <w:t>Seamless network integration</w:t>
                            </w:r>
                          </w:p>
                          <w:p w14:paraId="46CDBBC5" w14:textId="77777777" w:rsidR="00C7460D" w:rsidRPr="006B04BE" w:rsidRDefault="00C7460D" w:rsidP="006B04BE">
                            <w:pPr>
                              <w:numPr>
                                <w:ilvl w:val="0"/>
                                <w:numId w:val="4"/>
                              </w:numPr>
                              <w:spacing w:after="40"/>
                              <w:ind w:left="180" w:right="58" w:hanging="180"/>
                              <w:rPr>
                                <w:rFonts w:asciiTheme="majorHAnsi" w:hAnsiTheme="majorHAnsi" w:cstheme="majorHAnsi"/>
                                <w:color w:val="231F20"/>
                                <w:sz w:val="16"/>
                                <w:szCs w:val="16"/>
                              </w:rPr>
                            </w:pPr>
                            <w:r w:rsidRPr="006B04BE">
                              <w:rPr>
                                <w:rFonts w:asciiTheme="majorHAnsi" w:hAnsiTheme="majorHAnsi" w:cstheme="majorHAnsi"/>
                                <w:color w:val="231F20"/>
                                <w:sz w:val="16"/>
                                <w:szCs w:val="16"/>
                              </w:rPr>
                              <w:t xml:space="preserve">iSCSI connectivity for integration into virtual, physical, or hybrid environments </w:t>
                            </w:r>
                          </w:p>
                          <w:p w14:paraId="430C5F22" w14:textId="3832CAB0" w:rsidR="00C7460D" w:rsidRPr="006B04BE" w:rsidRDefault="00C7460D" w:rsidP="00B60CFA">
                            <w:pPr>
                              <w:numPr>
                                <w:ilvl w:val="0"/>
                                <w:numId w:val="4"/>
                              </w:numPr>
                              <w:spacing w:after="40"/>
                              <w:ind w:left="180" w:right="58" w:hanging="180"/>
                              <w:rPr>
                                <w:rFonts w:asciiTheme="majorHAnsi" w:hAnsiTheme="majorHAnsi" w:cstheme="majorHAnsi"/>
                                <w:color w:val="231F20"/>
                                <w:sz w:val="16"/>
                                <w:szCs w:val="16"/>
                              </w:rPr>
                            </w:pPr>
                            <w:r w:rsidRPr="006B04BE">
                              <w:rPr>
                                <w:rFonts w:asciiTheme="majorHAnsi" w:hAnsiTheme="majorHAnsi" w:cstheme="majorHAnsi"/>
                                <w:color w:val="231F20"/>
                                <w:sz w:val="16"/>
                                <w:szCs w:val="16"/>
                              </w:rPr>
                              <w:t>Gigabit Ethernet (GbE) ports ensure fast access to data:</w:t>
                            </w:r>
                            <w:r w:rsidR="006B04BE">
                              <w:rPr>
                                <w:rFonts w:asciiTheme="majorHAnsi" w:hAnsiTheme="majorHAnsi" w:cstheme="majorHAnsi"/>
                                <w:color w:val="231F20"/>
                                <w:sz w:val="16"/>
                                <w:szCs w:val="16"/>
                              </w:rPr>
                              <w:t xml:space="preserve"> </w:t>
                            </w:r>
                            <w:r w:rsidRPr="006B04BE">
                              <w:rPr>
                                <w:rFonts w:asciiTheme="majorHAnsi" w:hAnsiTheme="majorHAnsi" w:cstheme="majorHAnsi"/>
                                <w:color w:val="231F20"/>
                                <w:sz w:val="16"/>
                                <w:szCs w:val="16"/>
                              </w:rPr>
                              <w:t>1GbE (x4) ─ QxS-4; 10GbE (x2) ─ QxS-8</w:t>
                            </w:r>
                          </w:p>
                          <w:p w14:paraId="200F3215" w14:textId="557240AF" w:rsidR="000951FD" w:rsidRPr="00AC3863" w:rsidRDefault="000951FD" w:rsidP="00AC3863">
                            <w:pPr>
                              <w:pStyle w:val="Heading4"/>
                              <w:spacing w:after="20"/>
                              <w:rPr>
                                <w:sz w:val="17"/>
                                <w:szCs w:val="17"/>
                              </w:rPr>
                            </w:pPr>
                            <w:r w:rsidRPr="00AC3863">
                              <w:rPr>
                                <w:sz w:val="17"/>
                                <w:szCs w:val="17"/>
                              </w:rPr>
                              <w:t xml:space="preserve">Foolproof </w:t>
                            </w:r>
                            <w:r w:rsidR="00331898">
                              <w:rPr>
                                <w:sz w:val="17"/>
                                <w:szCs w:val="17"/>
                              </w:rPr>
                              <w:t>d</w:t>
                            </w:r>
                            <w:r w:rsidRPr="00AC3863">
                              <w:rPr>
                                <w:sz w:val="17"/>
                                <w:szCs w:val="17"/>
                              </w:rPr>
                              <w:t xml:space="preserve">ata </w:t>
                            </w:r>
                            <w:r w:rsidR="00331898">
                              <w:rPr>
                                <w:sz w:val="17"/>
                                <w:szCs w:val="17"/>
                              </w:rPr>
                              <w:t>p</w:t>
                            </w:r>
                            <w:r w:rsidRPr="00AC3863">
                              <w:rPr>
                                <w:sz w:val="17"/>
                                <w:szCs w:val="17"/>
                              </w:rPr>
                              <w:t>rotection</w:t>
                            </w:r>
                          </w:p>
                          <w:p w14:paraId="28B93233" w14:textId="77777777" w:rsidR="001C6DEA" w:rsidRDefault="00B108CF" w:rsidP="001C6DEA">
                            <w:pPr>
                              <w:pStyle w:val="ListParagraph"/>
                              <w:spacing w:after="30"/>
                              <w:ind w:left="180" w:right="58" w:hanging="180"/>
                              <w:rPr>
                                <w:color w:val="auto"/>
                                <w:sz w:val="17"/>
                                <w:szCs w:val="17"/>
                              </w:rPr>
                            </w:pPr>
                            <w:r w:rsidRPr="00AC3863">
                              <w:rPr>
                                <w:color w:val="auto"/>
                                <w:sz w:val="17"/>
                                <w:szCs w:val="17"/>
                              </w:rPr>
                              <w:t>Use for offline and/or off</w:t>
                            </w:r>
                            <w:r w:rsidR="001C6DEA">
                              <w:rPr>
                                <w:color w:val="auto"/>
                                <w:sz w:val="17"/>
                                <w:szCs w:val="17"/>
                              </w:rPr>
                              <w:t>-</w:t>
                            </w:r>
                            <w:r w:rsidRPr="00AC3863">
                              <w:rPr>
                                <w:color w:val="auto"/>
                                <w:sz w:val="17"/>
                                <w:szCs w:val="17"/>
                              </w:rPr>
                              <w:t>site storage</w:t>
                            </w:r>
                          </w:p>
                          <w:p w14:paraId="7094604A" w14:textId="0533A121" w:rsidR="002E0B78" w:rsidRPr="001C6DEA" w:rsidRDefault="002E0B78" w:rsidP="001C6DEA">
                            <w:pPr>
                              <w:pStyle w:val="ListParagraph"/>
                              <w:spacing w:after="30"/>
                              <w:ind w:left="180" w:right="58" w:hanging="180"/>
                              <w:rPr>
                                <w:color w:val="auto"/>
                                <w:sz w:val="17"/>
                                <w:szCs w:val="17"/>
                              </w:rPr>
                            </w:pPr>
                            <w:r w:rsidRPr="001C6DEA">
                              <w:rPr>
                                <w:sz w:val="17"/>
                                <w:szCs w:val="17"/>
                              </w:rPr>
                              <w:t>Provides automatic air-gap security protection against ransomware and other cyberthreats</w:t>
                            </w:r>
                          </w:p>
                          <w:p w14:paraId="08D050FC" w14:textId="608E7E92" w:rsidR="00B44E87" w:rsidRPr="00AC3863" w:rsidRDefault="000951FD" w:rsidP="006B04BE">
                            <w:pPr>
                              <w:pStyle w:val="ListParagraph"/>
                              <w:spacing w:after="30"/>
                              <w:ind w:left="180" w:right="58" w:hanging="180"/>
                              <w:rPr>
                                <w:color w:val="auto"/>
                                <w:sz w:val="17"/>
                                <w:szCs w:val="17"/>
                              </w:rPr>
                            </w:pPr>
                            <w:r w:rsidRPr="00AC3863">
                              <w:rPr>
                                <w:color w:val="auto"/>
                                <w:sz w:val="17"/>
                                <w:szCs w:val="17"/>
                              </w:rPr>
                              <w:t xml:space="preserve">Supports </w:t>
                            </w:r>
                            <w:r w:rsidR="004355EA" w:rsidRPr="00AC3863">
                              <w:rPr>
                                <w:color w:val="auto"/>
                                <w:sz w:val="17"/>
                                <w:szCs w:val="17"/>
                              </w:rPr>
                              <w:t xml:space="preserve">all </w:t>
                            </w:r>
                            <w:r w:rsidRPr="00AC3863">
                              <w:rPr>
                                <w:color w:val="auto"/>
                                <w:sz w:val="17"/>
                                <w:szCs w:val="17"/>
                              </w:rPr>
                              <w:t xml:space="preserve">major backup </w:t>
                            </w:r>
                            <w:r w:rsidR="00594A54" w:rsidRPr="00AC3863">
                              <w:rPr>
                                <w:color w:val="auto"/>
                                <w:sz w:val="17"/>
                                <w:szCs w:val="17"/>
                              </w:rPr>
                              <w:t xml:space="preserve">and encryption </w:t>
                            </w:r>
                            <w:r w:rsidRPr="00AC3863">
                              <w:rPr>
                                <w:color w:val="auto"/>
                                <w:sz w:val="17"/>
                                <w:szCs w:val="17"/>
                              </w:rPr>
                              <w:t>software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D050CC" id="Text Box 23" o:spid="_x0000_s1037" type="#_x0000_t202" style="position:absolute;margin-left:0;margin-top:460.7pt;width:293.05pt;height:71.4pt;z-index:-25171097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" filled="f" stroked="f">
                <v:textbox style="mso-fit-shape-to-text:t" inset="0,0,0,0">
                  <w:txbxContent>
                    <w:p w14:paraId="5D034626" w14:textId="77777777" w:rsidR="00DE5DDE" w:rsidRPr="003B77E9" w:rsidRDefault="00DE5DDE" w:rsidP="00DE5DDE">
                      <w:pPr>
                        <w:spacing w:before="48"/>
                        <w:ind w:left="20"/>
                        <w:rPr>
                          <w:rFonts w:asciiTheme="majorHAnsi" w:hAnsiTheme="majorHAnsi" w:cstheme="majorHAnsi"/>
                          <w:b/>
                          <w:sz w:val="20"/>
                          <w:szCs w:val="20"/>
                        </w:rPr>
                      </w:pPr>
                      <w:r w:rsidRPr="003B77E9">
                        <w:rPr>
                          <w:rFonts w:asciiTheme="majorHAnsi" w:hAnsiTheme="majorHAnsi" w:cstheme="majorHAnsi"/>
                          <w:b/>
                          <w:color w:val="049FD9"/>
                          <w:sz w:val="20"/>
                          <w:szCs w:val="20"/>
                        </w:rPr>
                        <w:t>Your Customer’s Benefits</w:t>
                      </w:r>
                    </w:p>
                    <w:p w14:paraId="17841CD0" w14:textId="5AE2DEF1" w:rsidR="000951FD" w:rsidRPr="00AC3863" w:rsidRDefault="000951FD" w:rsidP="00AC3863">
                      <w:pPr>
                        <w:pStyle w:val="Heading4"/>
                        <w:spacing w:after="20"/>
                        <w:rPr>
                          <w:color w:val="auto"/>
                          <w:sz w:val="17"/>
                          <w:szCs w:val="17"/>
                        </w:rPr>
                      </w:pPr>
                      <w:r w:rsidRPr="00AC3863">
                        <w:rPr>
                          <w:sz w:val="17"/>
                          <w:szCs w:val="17"/>
                        </w:rPr>
                        <w:t>Fl</w:t>
                      </w:r>
                      <w:r w:rsidRPr="00AC3863">
                        <w:rPr>
                          <w:color w:val="auto"/>
                          <w:sz w:val="17"/>
                          <w:szCs w:val="17"/>
                        </w:rPr>
                        <w:t>exible and easy to manage</w:t>
                      </w:r>
                    </w:p>
                    <w:p w14:paraId="0EA7FCDE"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Supports on-premises, distributed, and hybrid-cloud architectures</w:t>
                      </w:r>
                    </w:p>
                    <w:p w14:paraId="5D9C821A"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Use for automated data protection, disaster recovery, and archiving</w:t>
                      </w:r>
                    </w:p>
                    <w:p w14:paraId="5837F4CA"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 xml:space="preserve">Provides emulation modes for RDX, logical volumes, tape library, tape, and disk autoloader as well as a hybrid mode (QxS-8 only) </w:t>
                      </w:r>
                    </w:p>
                    <w:p w14:paraId="75B6BEF3" w14:textId="77777777" w:rsidR="007811FE" w:rsidRPr="007811FE" w:rsidRDefault="007811FE" w:rsidP="002B3D09">
                      <w:pPr>
                        <w:numPr>
                          <w:ilvl w:val="0"/>
                          <w:numId w:val="4"/>
                        </w:numPr>
                        <w:spacing w:after="40"/>
                        <w:ind w:left="180" w:right="58" w:hanging="180"/>
                        <w:rPr>
                          <w:rFonts w:asciiTheme="majorHAnsi" w:hAnsiTheme="majorHAnsi" w:cstheme="majorHAnsi"/>
                          <w:color w:val="231F20"/>
                          <w:sz w:val="16"/>
                          <w:szCs w:val="16"/>
                        </w:rPr>
                      </w:pPr>
                      <w:r w:rsidRPr="007811FE">
                        <w:rPr>
                          <w:rFonts w:asciiTheme="majorHAnsi" w:hAnsiTheme="majorHAnsi" w:cstheme="majorHAnsi"/>
                          <w:color w:val="231F20"/>
                          <w:sz w:val="16"/>
                          <w:szCs w:val="16"/>
                        </w:rPr>
                        <w:t>Supports Windows, Linux, and Mac OS</w:t>
                      </w:r>
                    </w:p>
                    <w:p w14:paraId="734A6A76" w14:textId="123F5B81" w:rsidR="000951FD" w:rsidRPr="00AC3863" w:rsidRDefault="000951FD" w:rsidP="00AC3863">
                      <w:pPr>
                        <w:pStyle w:val="Heading4"/>
                        <w:spacing w:after="20"/>
                        <w:rPr>
                          <w:sz w:val="17"/>
                          <w:szCs w:val="17"/>
                        </w:rPr>
                      </w:pPr>
                      <w:r w:rsidRPr="00AC3863">
                        <w:rPr>
                          <w:sz w:val="17"/>
                          <w:szCs w:val="17"/>
                        </w:rPr>
                        <w:t>Overcome capacity limitations</w:t>
                      </w:r>
                    </w:p>
                    <w:p w14:paraId="08E32037" w14:textId="77F1D531" w:rsidR="000951FD" w:rsidRPr="00AC3863" w:rsidRDefault="000951FD" w:rsidP="000433E1">
                      <w:pPr>
                        <w:pStyle w:val="ListParagraph"/>
                        <w:spacing w:after="30"/>
                        <w:ind w:left="180" w:right="58" w:hanging="180"/>
                        <w:rPr>
                          <w:color w:val="auto"/>
                          <w:sz w:val="17"/>
                          <w:szCs w:val="17"/>
                        </w:rPr>
                      </w:pPr>
                      <w:r w:rsidRPr="00AC3863">
                        <w:rPr>
                          <w:color w:val="auto"/>
                          <w:sz w:val="17"/>
                          <w:szCs w:val="17"/>
                        </w:rPr>
                        <w:t xml:space="preserve">Quickly scale with removable </w:t>
                      </w:r>
                      <w:r w:rsidR="00257CF8" w:rsidRPr="00AC3863">
                        <w:rPr>
                          <w:color w:val="auto"/>
                          <w:sz w:val="17"/>
                          <w:szCs w:val="17"/>
                        </w:rPr>
                        <w:t>cartridges</w:t>
                      </w:r>
                    </w:p>
                    <w:p w14:paraId="0C578E76" w14:textId="77777777" w:rsidR="000951FD" w:rsidRPr="00AC3863" w:rsidRDefault="000951FD" w:rsidP="000433E1">
                      <w:pPr>
                        <w:pStyle w:val="ListParagraph"/>
                        <w:spacing w:after="30"/>
                        <w:ind w:left="180" w:right="58" w:hanging="180"/>
                        <w:rPr>
                          <w:color w:val="auto"/>
                          <w:sz w:val="17"/>
                          <w:szCs w:val="17"/>
                        </w:rPr>
                      </w:pPr>
                      <w:r w:rsidRPr="00AC3863">
                        <w:rPr>
                          <w:color w:val="auto"/>
                          <w:sz w:val="17"/>
                          <w:szCs w:val="17"/>
                        </w:rPr>
                        <w:t>Scales up to 20TB (per 4u), and up to 40TB (per 8u)</w:t>
                      </w:r>
                    </w:p>
                    <w:p w14:paraId="4143971C" w14:textId="44BDB277" w:rsidR="000951FD" w:rsidRPr="00AC3863" w:rsidRDefault="00F706E2" w:rsidP="000433E1">
                      <w:pPr>
                        <w:pStyle w:val="ListParagraph"/>
                        <w:spacing w:after="30"/>
                        <w:ind w:left="180" w:right="58" w:hanging="180"/>
                        <w:rPr>
                          <w:color w:val="auto"/>
                          <w:sz w:val="17"/>
                          <w:szCs w:val="17"/>
                        </w:rPr>
                      </w:pPr>
                      <w:r w:rsidRPr="00AC3863">
                        <w:rPr>
                          <w:color w:val="auto"/>
                          <w:sz w:val="17"/>
                          <w:szCs w:val="17"/>
                        </w:rPr>
                        <w:t>Partition</w:t>
                      </w:r>
                      <w:r w:rsidR="000951FD" w:rsidRPr="00AC3863">
                        <w:rPr>
                          <w:color w:val="auto"/>
                          <w:sz w:val="17"/>
                          <w:szCs w:val="17"/>
                        </w:rPr>
                        <w:t xml:space="preserve"> data over several RDX </w:t>
                      </w:r>
                      <w:r w:rsidR="00257CF8" w:rsidRPr="00AC3863">
                        <w:rPr>
                          <w:color w:val="auto"/>
                          <w:sz w:val="17"/>
                          <w:szCs w:val="17"/>
                        </w:rPr>
                        <w:t>cartridges</w:t>
                      </w:r>
                      <w:r w:rsidR="000951FD" w:rsidRPr="00AC3863">
                        <w:rPr>
                          <w:color w:val="auto"/>
                          <w:sz w:val="17"/>
                          <w:szCs w:val="17"/>
                        </w:rPr>
                        <w:t>, or as a single logical volume</w:t>
                      </w:r>
                    </w:p>
                    <w:p w14:paraId="5908F2C6" w14:textId="77777777" w:rsidR="000951FD" w:rsidRPr="00AC3863" w:rsidRDefault="000951FD" w:rsidP="00AC3863">
                      <w:pPr>
                        <w:pStyle w:val="Heading4"/>
                        <w:spacing w:after="20"/>
                        <w:rPr>
                          <w:sz w:val="17"/>
                          <w:szCs w:val="17"/>
                        </w:rPr>
                      </w:pPr>
                      <w:r w:rsidRPr="00AC3863">
                        <w:rPr>
                          <w:sz w:val="17"/>
                          <w:szCs w:val="17"/>
                        </w:rPr>
                        <w:t>Seamless network integration</w:t>
                      </w:r>
                    </w:p>
                    <w:p w14:paraId="46CDBBC5" w14:textId="77777777" w:rsidR="00C7460D" w:rsidRPr="006B04BE" w:rsidRDefault="00C7460D" w:rsidP="006B04BE">
                      <w:pPr>
                        <w:numPr>
                          <w:ilvl w:val="0"/>
                          <w:numId w:val="4"/>
                        </w:numPr>
                        <w:spacing w:after="40"/>
                        <w:ind w:left="180" w:right="58" w:hanging="180"/>
                        <w:rPr>
                          <w:rFonts w:asciiTheme="majorHAnsi" w:hAnsiTheme="majorHAnsi" w:cstheme="majorHAnsi"/>
                          <w:color w:val="231F20"/>
                          <w:sz w:val="16"/>
                          <w:szCs w:val="16"/>
                        </w:rPr>
                      </w:pPr>
                      <w:r w:rsidRPr="006B04BE">
                        <w:rPr>
                          <w:rFonts w:asciiTheme="majorHAnsi" w:hAnsiTheme="majorHAnsi" w:cstheme="majorHAnsi"/>
                          <w:color w:val="231F20"/>
                          <w:sz w:val="16"/>
                          <w:szCs w:val="16"/>
                        </w:rPr>
                        <w:t xml:space="preserve">iSCSI connectivity for integration into virtual, physical, or hybrid environments </w:t>
                      </w:r>
                    </w:p>
                    <w:p w14:paraId="430C5F22" w14:textId="3832CAB0" w:rsidR="00C7460D" w:rsidRPr="006B04BE" w:rsidRDefault="00C7460D" w:rsidP="00B60CFA">
                      <w:pPr>
                        <w:numPr>
                          <w:ilvl w:val="0"/>
                          <w:numId w:val="4"/>
                        </w:numPr>
                        <w:spacing w:after="40"/>
                        <w:ind w:left="180" w:right="58" w:hanging="180"/>
                        <w:rPr>
                          <w:rFonts w:asciiTheme="majorHAnsi" w:hAnsiTheme="majorHAnsi" w:cstheme="majorHAnsi"/>
                          <w:color w:val="231F20"/>
                          <w:sz w:val="16"/>
                          <w:szCs w:val="16"/>
                        </w:rPr>
                      </w:pPr>
                      <w:r w:rsidRPr="006B04BE">
                        <w:rPr>
                          <w:rFonts w:asciiTheme="majorHAnsi" w:hAnsiTheme="majorHAnsi" w:cstheme="majorHAnsi"/>
                          <w:color w:val="231F20"/>
                          <w:sz w:val="16"/>
                          <w:szCs w:val="16"/>
                        </w:rPr>
                        <w:t>Gigabit Ethernet (GbE) ports ensure fast access to data:</w:t>
                      </w:r>
                      <w:r w:rsidR="006B04BE">
                        <w:rPr>
                          <w:rFonts w:asciiTheme="majorHAnsi" w:hAnsiTheme="majorHAnsi" w:cstheme="majorHAnsi"/>
                          <w:color w:val="231F20"/>
                          <w:sz w:val="16"/>
                          <w:szCs w:val="16"/>
                        </w:rPr>
                        <w:t xml:space="preserve"> </w:t>
                      </w:r>
                      <w:r w:rsidRPr="006B04BE">
                        <w:rPr>
                          <w:rFonts w:asciiTheme="majorHAnsi" w:hAnsiTheme="majorHAnsi" w:cstheme="majorHAnsi"/>
                          <w:color w:val="231F20"/>
                          <w:sz w:val="16"/>
                          <w:szCs w:val="16"/>
                        </w:rPr>
                        <w:t>1GbE (x4) ─ QxS-4; 10GbE (x2) ─ QxS-8</w:t>
                      </w:r>
                    </w:p>
                    <w:p w14:paraId="200F3215" w14:textId="557240AF" w:rsidR="000951FD" w:rsidRPr="00AC3863" w:rsidRDefault="000951FD" w:rsidP="00AC3863">
                      <w:pPr>
                        <w:pStyle w:val="Heading4"/>
                        <w:spacing w:after="20"/>
                        <w:rPr>
                          <w:sz w:val="17"/>
                          <w:szCs w:val="17"/>
                        </w:rPr>
                      </w:pPr>
                      <w:r w:rsidRPr="00AC3863">
                        <w:rPr>
                          <w:sz w:val="17"/>
                          <w:szCs w:val="17"/>
                        </w:rPr>
                        <w:t xml:space="preserve">Foolproof </w:t>
                      </w:r>
                      <w:r w:rsidR="00331898">
                        <w:rPr>
                          <w:sz w:val="17"/>
                          <w:szCs w:val="17"/>
                        </w:rPr>
                        <w:t>d</w:t>
                      </w:r>
                      <w:r w:rsidRPr="00AC3863">
                        <w:rPr>
                          <w:sz w:val="17"/>
                          <w:szCs w:val="17"/>
                        </w:rPr>
                        <w:t xml:space="preserve">ata </w:t>
                      </w:r>
                      <w:r w:rsidR="00331898">
                        <w:rPr>
                          <w:sz w:val="17"/>
                          <w:szCs w:val="17"/>
                        </w:rPr>
                        <w:t>p</w:t>
                      </w:r>
                      <w:r w:rsidRPr="00AC3863">
                        <w:rPr>
                          <w:sz w:val="17"/>
                          <w:szCs w:val="17"/>
                        </w:rPr>
                        <w:t>rotection</w:t>
                      </w:r>
                    </w:p>
                    <w:p w14:paraId="28B93233" w14:textId="77777777" w:rsidR="001C6DEA" w:rsidRDefault="00B108CF" w:rsidP="001C6DEA">
                      <w:pPr>
                        <w:pStyle w:val="ListParagraph"/>
                        <w:spacing w:after="30"/>
                        <w:ind w:left="180" w:right="58" w:hanging="180"/>
                        <w:rPr>
                          <w:color w:val="auto"/>
                          <w:sz w:val="17"/>
                          <w:szCs w:val="17"/>
                        </w:rPr>
                      </w:pPr>
                      <w:r w:rsidRPr="00AC3863">
                        <w:rPr>
                          <w:color w:val="auto"/>
                          <w:sz w:val="17"/>
                          <w:szCs w:val="17"/>
                        </w:rPr>
                        <w:t>Use for offline and/or off</w:t>
                      </w:r>
                      <w:r w:rsidR="001C6DEA">
                        <w:rPr>
                          <w:color w:val="auto"/>
                          <w:sz w:val="17"/>
                          <w:szCs w:val="17"/>
                        </w:rPr>
                        <w:t>-</w:t>
                      </w:r>
                      <w:r w:rsidRPr="00AC3863">
                        <w:rPr>
                          <w:color w:val="auto"/>
                          <w:sz w:val="17"/>
                          <w:szCs w:val="17"/>
                        </w:rPr>
                        <w:t>site storage</w:t>
                      </w:r>
                    </w:p>
                    <w:p w14:paraId="7094604A" w14:textId="0533A121" w:rsidR="002E0B78" w:rsidRPr="001C6DEA" w:rsidRDefault="002E0B78" w:rsidP="001C6DEA">
                      <w:pPr>
                        <w:pStyle w:val="ListParagraph"/>
                        <w:spacing w:after="30"/>
                        <w:ind w:left="180" w:right="58" w:hanging="180"/>
                        <w:rPr>
                          <w:color w:val="auto"/>
                          <w:sz w:val="17"/>
                          <w:szCs w:val="17"/>
                        </w:rPr>
                      </w:pPr>
                      <w:r w:rsidRPr="001C6DEA">
                        <w:rPr>
                          <w:sz w:val="17"/>
                          <w:szCs w:val="17"/>
                        </w:rPr>
                        <w:t>Provides automatic air-gap security protection against ransomware and other cyberthreats</w:t>
                      </w:r>
                    </w:p>
                    <w:p w14:paraId="08D050FC" w14:textId="608E7E92" w:rsidR="00B44E87" w:rsidRPr="00AC3863" w:rsidRDefault="000951FD" w:rsidP="006B04BE">
                      <w:pPr>
                        <w:pStyle w:val="ListParagraph"/>
                        <w:spacing w:after="30"/>
                        <w:ind w:left="180" w:right="58" w:hanging="180"/>
                        <w:rPr>
                          <w:color w:val="auto"/>
                          <w:sz w:val="17"/>
                          <w:szCs w:val="17"/>
                        </w:rPr>
                      </w:pPr>
                      <w:r w:rsidRPr="00AC3863">
                        <w:rPr>
                          <w:color w:val="auto"/>
                          <w:sz w:val="17"/>
                          <w:szCs w:val="17"/>
                        </w:rPr>
                        <w:t xml:space="preserve">Supports </w:t>
                      </w:r>
                      <w:r w:rsidR="004355EA" w:rsidRPr="00AC3863">
                        <w:rPr>
                          <w:color w:val="auto"/>
                          <w:sz w:val="17"/>
                          <w:szCs w:val="17"/>
                        </w:rPr>
                        <w:t xml:space="preserve">all </w:t>
                      </w:r>
                      <w:r w:rsidRPr="00AC3863">
                        <w:rPr>
                          <w:color w:val="auto"/>
                          <w:sz w:val="17"/>
                          <w:szCs w:val="17"/>
                        </w:rPr>
                        <w:t xml:space="preserve">major backup </w:t>
                      </w:r>
                      <w:r w:rsidR="00594A54" w:rsidRPr="00AC3863">
                        <w:rPr>
                          <w:color w:val="auto"/>
                          <w:sz w:val="17"/>
                          <w:szCs w:val="17"/>
                        </w:rPr>
                        <w:t xml:space="preserve">and encryption </w:t>
                      </w:r>
                      <w:r w:rsidRPr="00AC3863">
                        <w:rPr>
                          <w:color w:val="auto"/>
                          <w:sz w:val="17"/>
                          <w:szCs w:val="17"/>
                        </w:rPr>
                        <w:t>software</w:t>
                      </w:r>
                    </w:p>
                  </w:txbxContent>
                </v:textbox>
                <w10:wrap anchorx="margin" anchory="page"/>
              </v:shape>
            </w:pict>
          </mc:Fallback>
        </mc:AlternateContent>
      </w:r>
      <w:r w:rsidR="00DE5DDE" w:rsidRPr="00DE5DDE">
        <w:rPr>
          <w:noProof/>
          <w:sz w:val="2"/>
          <w:szCs w:val="2"/>
        </w:rPr>
        <mc:AlternateContent>
          <mc:Choice Requires="wps">
            <w:drawing>
              <wp:anchor distT="0" distB="0" distL="114300" distR="114300" simplePos="0" relativeHeight="487472640" behindDoc="1" locked="0" layoutInCell="1" allowOverlap="1" wp14:anchorId="65971E54" wp14:editId="3442AB3A">
                <wp:simplePos x="0" y="0"/>
                <wp:positionH relativeFrom="page">
                  <wp:align>left</wp:align>
                </wp:positionH>
                <wp:positionV relativeFrom="paragraph">
                  <wp:posOffset>8759243</wp:posOffset>
                </wp:positionV>
                <wp:extent cx="7772479" cy="887730"/>
                <wp:effectExtent l="0" t="0" r="0" b="762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79" cy="887730"/>
                        </a:xfrm>
                        <a:prstGeom prst="rect">
                          <a:avLst/>
                        </a:prstGeom>
                        <a:solidFill>
                          <a:srgbClr val="0052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C84D207" id="Rectangle 5" o:spid="_x0000_s1026" style="position:absolute;margin-left:0;margin-top:689.7pt;width:612pt;height:69.9pt;z-index:-1584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" fillcolor="#005288" stroked="f">
                <w10:wrap anchorx="page"/>
              </v:rect>
            </w:pict>
          </mc:Fallback>
        </mc:AlternateContent>
      </w:r>
      <w:r w:rsidR="00DE5DDE" w:rsidRPr="00DE5DDE">
        <w:rPr>
          <w:noProof/>
          <w:sz w:val="2"/>
          <w:szCs w:val="2"/>
        </w:rPr>
        <mc:AlternateContent>
          <mc:Choice Requires="wps">
            <w:drawing>
              <wp:anchor distT="0" distB="0" distL="114300" distR="114300" simplePos="0" relativeHeight="487473664" behindDoc="1" locked="0" layoutInCell="1" allowOverlap="1" wp14:anchorId="75C6B90C" wp14:editId="7CAF8CC2">
                <wp:simplePos x="0" y="0"/>
                <wp:positionH relativeFrom="page">
                  <wp:posOffset>1709420</wp:posOffset>
                </wp:positionH>
                <wp:positionV relativeFrom="page">
                  <wp:posOffset>9387205</wp:posOffset>
                </wp:positionV>
                <wp:extent cx="4561840" cy="498475"/>
                <wp:effectExtent l="0" t="0" r="10160"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67DC" w14:textId="77777777" w:rsidR="00DE5DDE" w:rsidRPr="00D11A1F" w:rsidRDefault="00DE5DDE" w:rsidP="00DE5DDE">
                            <w:pPr>
                              <w:ind w:left="14"/>
                              <w:rPr>
                                <w:rFonts w:asciiTheme="majorHAnsi" w:hAnsiTheme="majorHAnsi" w:cstheme="majorHAnsi"/>
                                <w:sz w:val="16"/>
                                <w:szCs w:val="16"/>
                              </w:rPr>
                            </w:pPr>
                            <w:r w:rsidRPr="00D11A1F">
                              <w:rPr>
                                <w:rFonts w:asciiTheme="majorHAnsi" w:hAnsiTheme="majorHAnsi" w:cstheme="majorHAnsi"/>
                                <w:color w:val="FFFFFF"/>
                                <w:sz w:val="16"/>
                                <w:szCs w:val="16"/>
                              </w:rPr>
                              <w:t xml:space="preserve">Sales and support for Overland-Tandberg products and solutions are available in over </w:t>
                            </w:r>
                            <w:r>
                              <w:rPr>
                                <w:rFonts w:asciiTheme="majorHAnsi" w:hAnsiTheme="majorHAnsi" w:cstheme="majorHAnsi"/>
                                <w:color w:val="FFFFFF"/>
                                <w:sz w:val="16"/>
                                <w:szCs w:val="16"/>
                              </w:rPr>
                              <w:t>10</w:t>
                            </w:r>
                            <w:r w:rsidRPr="00D11A1F">
                              <w:rPr>
                                <w:rFonts w:asciiTheme="majorHAnsi" w:hAnsiTheme="majorHAnsi" w:cstheme="majorHAnsi"/>
                                <w:color w:val="FFFFFF"/>
                                <w:sz w:val="16"/>
                                <w:szCs w:val="16"/>
                              </w:rPr>
                              <w:t>0 countries.</w:t>
                            </w:r>
                          </w:p>
                          <w:p w14:paraId="661E4560" w14:textId="603C4BC6" w:rsidR="00DE5DDE" w:rsidRPr="00D11A1F" w:rsidRDefault="00DE5DDE" w:rsidP="00DE5DDE">
                            <w:pPr>
                              <w:ind w:left="14"/>
                              <w:rPr>
                                <w:rFonts w:asciiTheme="majorHAnsi" w:hAnsiTheme="majorHAnsi" w:cstheme="majorHAnsi"/>
                                <w:sz w:val="16"/>
                                <w:szCs w:val="16"/>
                              </w:rPr>
                            </w:pPr>
                            <w:r w:rsidRPr="00D11A1F">
                              <w:rPr>
                                <w:rFonts w:asciiTheme="majorHAnsi" w:hAnsiTheme="majorHAnsi" w:cstheme="majorHAnsi"/>
                                <w:color w:val="FFFFFF"/>
                                <w:sz w:val="16"/>
                                <w:szCs w:val="16"/>
                              </w:rPr>
                              <w:t xml:space="preserve">Contact us today at </w:t>
                            </w:r>
                            <w:hyperlink r:id="rId18" w:history="1">
                              <w:r w:rsidR="006A41F7">
                                <w:rPr>
                                  <w:rStyle w:val="Heading2Char"/>
                                  <w:rFonts w:cstheme="majorHAnsi"/>
                                  <w:color w:val="049FD9" w:themeColor="accent1"/>
                                  <w:sz w:val="16"/>
                                  <w:szCs w:val="16"/>
                                </w:rPr>
                                <w:t>salesemea@overlandtandberg.com.</w:t>
                              </w:r>
                            </w:hyperlink>
                            <w:r w:rsidRPr="00D11A1F">
                              <w:rPr>
                                <w:rFonts w:asciiTheme="majorHAnsi" w:hAnsiTheme="majorHAnsi" w:cstheme="majorHAnsi"/>
                                <w:color w:val="FFFFFF"/>
                                <w:sz w:val="16"/>
                                <w:szCs w:val="16"/>
                              </w:rPr>
                              <w:t xml:space="preserve"> Visit </w:t>
                            </w:r>
                            <w:r w:rsidRPr="00D11A1F">
                              <w:rPr>
                                <w:rFonts w:asciiTheme="majorHAnsi" w:hAnsiTheme="majorHAnsi" w:cstheme="majorHAnsi"/>
                                <w:color w:val="00AAE7"/>
                                <w:sz w:val="16"/>
                                <w:szCs w:val="16"/>
                              </w:rPr>
                              <w:t>OverlandTandberg.com</w:t>
                            </w:r>
                            <w:r w:rsidRPr="00D11A1F">
                              <w:rPr>
                                <w:rFonts w:asciiTheme="majorHAnsi" w:hAnsiTheme="majorHAnsi" w:cstheme="majorHAnsi"/>
                                <w:color w:val="FFFFFF"/>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5C6B90C" id="_x0000_s1038" type="#_x0000_t202" style="position:absolute;margin-left:134.6pt;margin-top:739.15pt;width:359.2pt;height:39.25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" filled="f" stroked="f">
                <v:textbox style="mso-fit-shape-to-text:t" inset="0,0,0,0">
                  <w:txbxContent>
                    <w:p w14:paraId="4F7567DC" w14:textId="77777777" w:rsidR="00DE5DDE" w:rsidRPr="00D11A1F" w:rsidRDefault="00DE5DDE" w:rsidP="00DE5DDE">
                      <w:pPr>
                        <w:ind w:left="14"/>
                        <w:rPr>
                          <w:rFonts w:asciiTheme="majorHAnsi" w:hAnsiTheme="majorHAnsi" w:cstheme="majorHAnsi"/>
                          <w:sz w:val="16"/>
                          <w:szCs w:val="16"/>
                        </w:rPr>
                      </w:pPr>
                      <w:r w:rsidRPr="00D11A1F">
                        <w:rPr>
                          <w:rFonts w:asciiTheme="majorHAnsi" w:hAnsiTheme="majorHAnsi" w:cstheme="majorHAnsi"/>
                          <w:color w:val="FFFFFF"/>
                          <w:sz w:val="16"/>
                          <w:szCs w:val="16"/>
                        </w:rPr>
                        <w:t xml:space="preserve">Sales and support for Overland-Tandberg products and solutions are available in over </w:t>
                      </w:r>
                      <w:r>
                        <w:rPr>
                          <w:rFonts w:asciiTheme="majorHAnsi" w:hAnsiTheme="majorHAnsi" w:cstheme="majorHAnsi"/>
                          <w:color w:val="FFFFFF"/>
                          <w:sz w:val="16"/>
                          <w:szCs w:val="16"/>
                        </w:rPr>
                        <w:t>10</w:t>
                      </w:r>
                      <w:r w:rsidRPr="00D11A1F">
                        <w:rPr>
                          <w:rFonts w:asciiTheme="majorHAnsi" w:hAnsiTheme="majorHAnsi" w:cstheme="majorHAnsi"/>
                          <w:color w:val="FFFFFF"/>
                          <w:sz w:val="16"/>
                          <w:szCs w:val="16"/>
                        </w:rPr>
                        <w:t>0 countries.</w:t>
                      </w:r>
                    </w:p>
                    <w:p w14:paraId="661E4560" w14:textId="603C4BC6" w:rsidR="00DE5DDE" w:rsidRPr="00D11A1F" w:rsidRDefault="00DE5DDE" w:rsidP="00DE5DDE">
                      <w:pPr>
                        <w:ind w:left="14"/>
                        <w:rPr>
                          <w:rFonts w:asciiTheme="majorHAnsi" w:hAnsiTheme="majorHAnsi" w:cstheme="majorHAnsi"/>
                          <w:sz w:val="16"/>
                          <w:szCs w:val="16"/>
                        </w:rPr>
                      </w:pPr>
                      <w:r w:rsidRPr="00D11A1F">
                        <w:rPr>
                          <w:rFonts w:asciiTheme="majorHAnsi" w:hAnsiTheme="majorHAnsi" w:cstheme="majorHAnsi"/>
                          <w:color w:val="FFFFFF"/>
                          <w:sz w:val="16"/>
                          <w:szCs w:val="16"/>
                        </w:rPr>
                        <w:t xml:space="preserve">Contact us today at </w:t>
                      </w:r>
                      <w:hyperlink r:id="rId19" w:history="1">
                        <w:r w:rsidR="006A41F7">
                          <w:rPr>
                            <w:rStyle w:val="Heading2Char"/>
                            <w:rFonts w:cstheme="majorHAnsi"/>
                            <w:color w:val="049FD9" w:themeColor="accent1"/>
                            <w:sz w:val="16"/>
                            <w:szCs w:val="16"/>
                          </w:rPr>
                          <w:t>salesemea@overlandtandberg.com.</w:t>
                        </w:r>
                      </w:hyperlink>
                      <w:r w:rsidRPr="00D11A1F">
                        <w:rPr>
                          <w:rFonts w:asciiTheme="majorHAnsi" w:hAnsiTheme="majorHAnsi" w:cstheme="majorHAnsi"/>
                          <w:color w:val="FFFFFF"/>
                          <w:sz w:val="16"/>
                          <w:szCs w:val="16"/>
                        </w:rPr>
                        <w:t xml:space="preserve"> Visit </w:t>
                      </w:r>
                      <w:r w:rsidRPr="00D11A1F">
                        <w:rPr>
                          <w:rFonts w:asciiTheme="majorHAnsi" w:hAnsiTheme="majorHAnsi" w:cstheme="majorHAnsi"/>
                          <w:color w:val="00AAE7"/>
                          <w:sz w:val="16"/>
                          <w:szCs w:val="16"/>
                        </w:rPr>
                        <w:t>OverlandTandberg.com</w:t>
                      </w:r>
                      <w:r w:rsidRPr="00D11A1F">
                        <w:rPr>
                          <w:rFonts w:asciiTheme="majorHAnsi" w:hAnsiTheme="majorHAnsi" w:cstheme="majorHAnsi"/>
                          <w:color w:val="FFFFFF"/>
                          <w:sz w:val="16"/>
                          <w:szCs w:val="16"/>
                        </w:rPr>
                        <w:t>.</w:t>
                      </w:r>
                    </w:p>
                  </w:txbxContent>
                </v:textbox>
                <w10:wrap anchorx="page" anchory="page"/>
              </v:shape>
            </w:pict>
          </mc:Fallback>
        </mc:AlternateContent>
      </w:r>
      <w:r w:rsidR="00DE5DDE" w:rsidRPr="00DE5DDE">
        <w:rPr>
          <w:noProof/>
          <w:sz w:val="2"/>
          <w:szCs w:val="2"/>
        </w:rPr>
        <mc:AlternateContent>
          <mc:Choice Requires="wps">
            <w:drawing>
              <wp:anchor distT="0" distB="0" distL="114300" distR="114300" simplePos="0" relativeHeight="487474688" behindDoc="1" locked="0" layoutInCell="1" allowOverlap="1" wp14:anchorId="58D9BDE3" wp14:editId="75B7F39F">
                <wp:simplePos x="0" y="0"/>
                <wp:positionH relativeFrom="page">
                  <wp:posOffset>1709420</wp:posOffset>
                </wp:positionH>
                <wp:positionV relativeFrom="page">
                  <wp:posOffset>9677400</wp:posOffset>
                </wp:positionV>
                <wp:extent cx="4742180" cy="281305"/>
                <wp:effectExtent l="0" t="0" r="127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67A4" w14:textId="77777777" w:rsidR="00DE5DDE" w:rsidRPr="00D11A1F" w:rsidRDefault="00DE5DDE" w:rsidP="00DE5DDE">
                            <w:pPr>
                              <w:spacing w:before="34" w:line="288" w:lineRule="auto"/>
                              <w:ind w:left="20" w:right="-2"/>
                              <w:rPr>
                                <w:rFonts w:asciiTheme="majorHAnsi" w:hAnsiTheme="majorHAnsi" w:cstheme="majorHAnsi"/>
                                <w:sz w:val="10"/>
                              </w:rPr>
                            </w:pPr>
                            <w:r w:rsidRPr="00D11A1F">
                              <w:rPr>
                                <w:rFonts w:asciiTheme="majorHAnsi" w:hAnsiTheme="majorHAnsi" w:cstheme="majorHAnsi"/>
                                <w:color w:val="B7B8BA"/>
                                <w:sz w:val="10"/>
                              </w:rPr>
                              <w:t>©202</w:t>
                            </w:r>
                            <w:r>
                              <w:rPr>
                                <w:rFonts w:asciiTheme="majorHAnsi" w:hAnsiTheme="majorHAnsi" w:cstheme="majorHAnsi"/>
                                <w:color w:val="B7B8BA"/>
                                <w:sz w:val="10"/>
                              </w:rPr>
                              <w:t>2</w:t>
                            </w:r>
                            <w:r w:rsidRPr="00D11A1F">
                              <w:rPr>
                                <w:rFonts w:asciiTheme="majorHAnsi" w:hAnsiTheme="majorHAnsi" w:cstheme="majorHAnsi"/>
                                <w:color w:val="B7B8BA"/>
                                <w:sz w:val="10"/>
                              </w:rPr>
                              <w:t xml:space="preserve"> Overland-Tandberg. All trademarks and registered trademarks are the property of their respective owners. The information contained herein is subject to change without notice and is provided “as is” without warranty of any kind. Overland-Tandberg shall not be liable for technical or editorial errors or omissions contained herein.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8D9BDE3" id="_x0000_s1039" type="#_x0000_t202" style="position:absolute;margin-left:134.6pt;margin-top:762pt;width:373.4pt;height:22.15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" filled="f" stroked="f">
                <v:textbox style="mso-fit-shape-to-text:t" inset="0,0,0,0">
                  <w:txbxContent>
                    <w:p w14:paraId="325867A4" w14:textId="77777777" w:rsidR="00DE5DDE" w:rsidRPr="00D11A1F" w:rsidRDefault="00DE5DDE" w:rsidP="00DE5DDE">
                      <w:pPr>
                        <w:spacing w:before="34" w:line="288" w:lineRule="auto"/>
                        <w:ind w:left="20" w:right="-2"/>
                        <w:rPr>
                          <w:rFonts w:asciiTheme="majorHAnsi" w:hAnsiTheme="majorHAnsi" w:cstheme="majorHAnsi"/>
                          <w:sz w:val="10"/>
                        </w:rPr>
                      </w:pPr>
                      <w:r w:rsidRPr="00D11A1F">
                        <w:rPr>
                          <w:rFonts w:asciiTheme="majorHAnsi" w:hAnsiTheme="majorHAnsi" w:cstheme="majorHAnsi"/>
                          <w:color w:val="B7B8BA"/>
                          <w:sz w:val="10"/>
                        </w:rPr>
                        <w:t>©202</w:t>
                      </w:r>
                      <w:r>
                        <w:rPr>
                          <w:rFonts w:asciiTheme="majorHAnsi" w:hAnsiTheme="majorHAnsi" w:cstheme="majorHAnsi"/>
                          <w:color w:val="B7B8BA"/>
                          <w:sz w:val="10"/>
                        </w:rPr>
                        <w:t>2</w:t>
                      </w:r>
                      <w:r w:rsidRPr="00D11A1F">
                        <w:rPr>
                          <w:rFonts w:asciiTheme="majorHAnsi" w:hAnsiTheme="majorHAnsi" w:cstheme="majorHAnsi"/>
                          <w:color w:val="B7B8BA"/>
                          <w:sz w:val="10"/>
                        </w:rPr>
                        <w:t xml:space="preserve"> Overland-Tandberg. All trademarks and registered trademarks are the property of their respective owners. The information contained herein is subject to change without notice and is provided “as is” without warranty of any kind. Overland-Tandberg shall not be liable for technical or editorial errors or omissions contained herein.</w:t>
                      </w:r>
                    </w:p>
                  </w:txbxContent>
                </v:textbox>
                <w10:wrap anchorx="page" anchory="page"/>
              </v:shape>
            </w:pict>
          </mc:Fallback>
        </mc:AlternateContent>
      </w:r>
      <w:r w:rsidR="00DE5DDE" w:rsidRPr="00DE5DDE">
        <w:rPr>
          <w:noProof/>
          <w:sz w:val="2"/>
          <w:szCs w:val="2"/>
        </w:rPr>
        <w:drawing>
          <wp:anchor distT="0" distB="0" distL="114300" distR="114300" simplePos="0" relativeHeight="487475712" behindDoc="0" locked="0" layoutInCell="1" allowOverlap="1" wp14:anchorId="75D6B569" wp14:editId="2D0A126C">
            <wp:simplePos x="0" y="0"/>
            <wp:positionH relativeFrom="column">
              <wp:posOffset>1090122</wp:posOffset>
            </wp:positionH>
            <wp:positionV relativeFrom="paragraph">
              <wp:posOffset>8890635</wp:posOffset>
            </wp:positionV>
            <wp:extent cx="215900" cy="303530"/>
            <wp:effectExtent l="0" t="0" r="0" b="127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303530"/>
                    </a:xfrm>
                    <a:prstGeom prst="rect">
                      <a:avLst/>
                    </a:prstGeom>
                  </pic:spPr>
                </pic:pic>
              </a:graphicData>
            </a:graphic>
            <wp14:sizeRelH relativeFrom="margin">
              <wp14:pctWidth>0</wp14:pctWidth>
            </wp14:sizeRelH>
            <wp14:sizeRelV relativeFrom="margin">
              <wp14:pctHeight>0</wp14:pctHeight>
            </wp14:sizeRelV>
          </wp:anchor>
        </w:drawing>
      </w:r>
      <w:r w:rsidR="00044671">
        <w:rPr>
          <w:noProof/>
          <w:sz w:val="2"/>
          <w:szCs w:val="2"/>
        </w:rPr>
        <w:drawing>
          <wp:anchor distT="0" distB="0" distL="114300" distR="114300" simplePos="0" relativeHeight="251683328" behindDoc="0" locked="0" layoutInCell="1" allowOverlap="1" wp14:anchorId="071E9108" wp14:editId="76719638">
            <wp:simplePos x="0" y="0"/>
            <wp:positionH relativeFrom="margin">
              <wp:posOffset>3536632</wp:posOffset>
            </wp:positionH>
            <wp:positionV relativeFrom="paragraph">
              <wp:posOffset>643890</wp:posOffset>
            </wp:positionV>
            <wp:extent cx="2753995" cy="1298575"/>
            <wp:effectExtent l="0" t="0" r="0" b="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21" cstate="hqprint">
                      <a:extLst>
                        <a:ext uri="{28A0092B-C50C-407E-A947-70E740481C1C}">
                          <a14:useLocalDpi xmlns:a14="http://schemas.microsoft.com/office/drawing/2010/main" val="0"/>
                        </a:ext>
                      </a:extLst>
                    </a:blip>
                    <a:srcRect l="10210" t="17379" r="12653" b="28127"/>
                    <a:stretch/>
                  </pic:blipFill>
                  <pic:spPr bwMode="auto">
                    <a:xfrm>
                      <a:off x="0" y="0"/>
                      <a:ext cx="2753995" cy="129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86E">
        <w:rPr>
          <w:noProof/>
        </w:rPr>
        <w:drawing>
          <wp:anchor distT="0" distB="0" distL="114300" distR="114300" simplePos="0" relativeHeight="251698688" behindDoc="0" locked="0" layoutInCell="1" allowOverlap="1" wp14:anchorId="00C42316" wp14:editId="7E9CCC24">
            <wp:simplePos x="0" y="0"/>
            <wp:positionH relativeFrom="margin">
              <wp:posOffset>6058535</wp:posOffset>
            </wp:positionH>
            <wp:positionV relativeFrom="paragraph">
              <wp:posOffset>3626485</wp:posOffset>
            </wp:positionV>
            <wp:extent cx="702945" cy="914400"/>
            <wp:effectExtent l="38100" t="0" r="306705" b="3048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702945" cy="914400"/>
                    </a:xfrm>
                    <a:prstGeom prst="rect">
                      <a:avLst/>
                    </a:prstGeom>
                    <a:effectLst>
                      <a:outerShdw blurRad="76200" dir="18900000" sy="23000" kx="-1200000" algn="bl" rotWithShape="0">
                        <a:prstClr val="black">
                          <a:alpha val="20000"/>
                        </a:prstClr>
                      </a:outerShdw>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sidR="009B486E">
        <w:rPr>
          <w:noProof/>
          <w:sz w:val="2"/>
          <w:szCs w:val="2"/>
        </w:rPr>
        <w:drawing>
          <wp:anchor distT="0" distB="0" distL="114300" distR="114300" simplePos="0" relativeHeight="251655680" behindDoc="0" locked="0" layoutInCell="1" allowOverlap="1" wp14:anchorId="21FBF41F" wp14:editId="60506D33">
            <wp:simplePos x="0" y="0"/>
            <wp:positionH relativeFrom="margin">
              <wp:posOffset>4201795</wp:posOffset>
            </wp:positionH>
            <wp:positionV relativeFrom="paragraph">
              <wp:posOffset>2153285</wp:posOffset>
            </wp:positionV>
            <wp:extent cx="3023235" cy="657225"/>
            <wp:effectExtent l="0" t="19050" r="0" b="476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hqprint">
                      <a:extLst>
                        <a:ext uri="{28A0092B-C50C-407E-A947-70E740481C1C}">
                          <a14:useLocalDpi xmlns:a14="http://schemas.microsoft.com/office/drawing/2010/main" val="0"/>
                        </a:ext>
                      </a:extLst>
                    </a:blip>
                    <a:srcRect t="33719" b="33719"/>
                    <a:stretch>
                      <a:fillRect/>
                    </a:stretch>
                  </pic:blipFill>
                  <pic:spPr bwMode="auto">
                    <a:xfrm>
                      <a:off x="0" y="0"/>
                      <a:ext cx="3023235" cy="657225"/>
                    </a:xfrm>
                    <a:prstGeom prst="rect">
                      <a:avLst/>
                    </a:prstGeom>
                    <a:ln>
                      <a:noFill/>
                    </a:ln>
                    <a:effectLst>
                      <a:outerShdw blurRad="50800" dist="254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C37" w:rsidRPr="00E255BF">
        <w:rPr>
          <w:noProof/>
          <w:sz w:val="2"/>
          <w:szCs w:val="2"/>
        </w:rPr>
        <mc:AlternateContent>
          <mc:Choice Requires="wps">
            <w:drawing>
              <wp:anchor distT="0" distB="0" distL="114300" distR="114300" simplePos="0" relativeHeight="251646464" behindDoc="1" locked="0" layoutInCell="1" allowOverlap="1" wp14:anchorId="6FDC865A" wp14:editId="087A1B91">
                <wp:simplePos x="0" y="0"/>
                <wp:positionH relativeFrom="page">
                  <wp:posOffset>1611630</wp:posOffset>
                </wp:positionH>
                <wp:positionV relativeFrom="page">
                  <wp:posOffset>10304780</wp:posOffset>
                </wp:positionV>
                <wp:extent cx="4742180" cy="281305"/>
                <wp:effectExtent l="0" t="0" r="127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FE86" w14:textId="73C3FCA1" w:rsidR="00E255BF" w:rsidRPr="00D11A1F" w:rsidRDefault="00E255BF" w:rsidP="00E255BF">
                            <w:pPr>
                              <w:spacing w:before="34" w:line="288" w:lineRule="auto"/>
                              <w:ind w:left="20" w:right="-2"/>
                              <w:rPr>
                                <w:rFonts w:asciiTheme="majorHAnsi" w:hAnsiTheme="majorHAnsi" w:cstheme="majorHAnsi"/>
                                <w:sz w:val="10"/>
                              </w:rPr>
                            </w:pPr>
                            <w:r w:rsidRPr="00D11A1F">
                              <w:rPr>
                                <w:rFonts w:asciiTheme="majorHAnsi" w:hAnsiTheme="majorHAnsi" w:cstheme="majorHAnsi"/>
                                <w:color w:val="B7B8BA"/>
                                <w:sz w:val="10"/>
                              </w:rPr>
                              <w:t>©202</w:t>
                            </w:r>
                            <w:r w:rsidR="00331A8B">
                              <w:rPr>
                                <w:rFonts w:asciiTheme="majorHAnsi" w:hAnsiTheme="majorHAnsi" w:cstheme="majorHAnsi"/>
                                <w:color w:val="B7B8BA"/>
                                <w:sz w:val="10"/>
                              </w:rPr>
                              <w:t>2</w:t>
                            </w:r>
                            <w:r w:rsidRPr="00D11A1F">
                              <w:rPr>
                                <w:rFonts w:asciiTheme="majorHAnsi" w:hAnsiTheme="majorHAnsi" w:cstheme="majorHAnsi"/>
                                <w:color w:val="B7B8BA"/>
                                <w:sz w:val="10"/>
                              </w:rPr>
                              <w:t xml:space="preserve"> Overland-Tandberg. All trademarks and registered trademarks are the property of their respective owners. The information contained herein is subject to change without notice and is provided “as is” without warranty of any kind. Overland-Tandberg shall not be liable for technical or editorial errors or omissions contained herein.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FDC865A" id="Text Box 16" o:spid="_x0000_s1040" type="#_x0000_t202" style="position:absolute;margin-left:126.9pt;margin-top:811.4pt;width:373.4pt;height:22.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" filled="f" stroked="f">
                <v:textbox style="mso-fit-shape-to-text:t" inset="0,0,0,0">
                  <w:txbxContent>
                    <w:p w14:paraId="2AABFE86" w14:textId="73C3FCA1" w:rsidR="00E255BF" w:rsidRPr="00D11A1F" w:rsidRDefault="00E255BF" w:rsidP="00E255BF">
                      <w:pPr>
                        <w:spacing w:before="34" w:line="288" w:lineRule="auto"/>
                        <w:ind w:left="20" w:right="-2"/>
                        <w:rPr>
                          <w:rFonts w:asciiTheme="majorHAnsi" w:hAnsiTheme="majorHAnsi" w:cstheme="majorHAnsi"/>
                          <w:sz w:val="10"/>
                        </w:rPr>
                      </w:pPr>
                      <w:r w:rsidRPr="00D11A1F">
                        <w:rPr>
                          <w:rFonts w:asciiTheme="majorHAnsi" w:hAnsiTheme="majorHAnsi" w:cstheme="majorHAnsi"/>
                          <w:color w:val="B7B8BA"/>
                          <w:sz w:val="10"/>
                        </w:rPr>
                        <w:t>©202</w:t>
                      </w:r>
                      <w:r w:rsidR="00331A8B">
                        <w:rPr>
                          <w:rFonts w:asciiTheme="majorHAnsi" w:hAnsiTheme="majorHAnsi" w:cstheme="majorHAnsi"/>
                          <w:color w:val="B7B8BA"/>
                          <w:sz w:val="10"/>
                        </w:rPr>
                        <w:t>2</w:t>
                      </w:r>
                      <w:r w:rsidRPr="00D11A1F">
                        <w:rPr>
                          <w:rFonts w:asciiTheme="majorHAnsi" w:hAnsiTheme="majorHAnsi" w:cstheme="majorHAnsi"/>
                          <w:color w:val="B7B8BA"/>
                          <w:sz w:val="10"/>
                        </w:rPr>
                        <w:t xml:space="preserve"> Overland-Tandberg. All trademarks and registered trademarks are the property of their respective owners. The information contained herein is subject to change without notice and is provided “as is” without warranty of any kind. Overland-Tandberg shall not be liable for technical or editorial errors or omissions contained herein.</w:t>
                      </w:r>
                    </w:p>
                  </w:txbxContent>
                </v:textbox>
                <w10:wrap anchorx="page" anchory="page"/>
              </v:shape>
            </w:pict>
          </mc:Fallback>
        </mc:AlternateContent>
      </w:r>
      <w:r w:rsidR="000478B1">
        <w:rPr>
          <w:noProof/>
        </w:rPr>
        <mc:AlternateContent>
          <mc:Choice Requires="wpg">
            <w:drawing>
              <wp:anchor distT="0" distB="0" distL="114300" distR="114300" simplePos="0" relativeHeight="487465984" behindDoc="1" locked="0" layoutInCell="1" allowOverlap="1" wp14:anchorId="08D050B8" wp14:editId="4F803B94">
                <wp:simplePos x="0" y="0"/>
                <wp:positionH relativeFrom="page">
                  <wp:posOffset>426720</wp:posOffset>
                </wp:positionH>
                <wp:positionV relativeFrom="page">
                  <wp:posOffset>431800</wp:posOffset>
                </wp:positionV>
                <wp:extent cx="1295400" cy="45085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450850"/>
                          <a:chOff x="672" y="680"/>
                          <a:chExt cx="2040" cy="710"/>
                        </a:xfrm>
                      </wpg:grpSpPr>
                      <pic:pic xmlns:pic="http://schemas.openxmlformats.org/drawingml/2006/picture">
                        <pic:nvPicPr>
                          <pic:cNvPr id="44"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4" y="1137"/>
                            <a:ext cx="62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12" y="1137"/>
                            <a:ext cx="42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57" y="1132"/>
                            <a:ext cx="45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44"/>
                        <wps:cNvSpPr>
                          <a:spLocks/>
                        </wps:cNvSpPr>
                        <wps:spPr bwMode="auto">
                          <a:xfrm>
                            <a:off x="2069" y="1137"/>
                            <a:ext cx="152" cy="248"/>
                          </a:xfrm>
                          <a:custGeom>
                            <a:avLst/>
                            <a:gdLst>
                              <a:gd name="T0" fmla="+- 0 2220 2069"/>
                              <a:gd name="T1" fmla="*/ T0 w 152"/>
                              <a:gd name="T2" fmla="+- 0 1338 1138"/>
                              <a:gd name="T3" fmla="*/ 1338 h 248"/>
                              <a:gd name="T4" fmla="+- 0 2069 2069"/>
                              <a:gd name="T5" fmla="*/ T4 w 152"/>
                              <a:gd name="T6" fmla="+- 0 1338 1138"/>
                              <a:gd name="T7" fmla="*/ 1338 h 248"/>
                              <a:gd name="T8" fmla="+- 0 2069 2069"/>
                              <a:gd name="T9" fmla="*/ T8 w 152"/>
                              <a:gd name="T10" fmla="+- 0 1385 1138"/>
                              <a:gd name="T11" fmla="*/ 1385 h 248"/>
                              <a:gd name="T12" fmla="+- 0 2220 2069"/>
                              <a:gd name="T13" fmla="*/ T12 w 152"/>
                              <a:gd name="T14" fmla="+- 0 1385 1138"/>
                              <a:gd name="T15" fmla="*/ 1385 h 248"/>
                              <a:gd name="T16" fmla="+- 0 2220 2069"/>
                              <a:gd name="T17" fmla="*/ T16 w 152"/>
                              <a:gd name="T18" fmla="+- 0 1338 1138"/>
                              <a:gd name="T19" fmla="*/ 1338 h 248"/>
                              <a:gd name="T20" fmla="+- 0 2220 2069"/>
                              <a:gd name="T21" fmla="*/ T20 w 152"/>
                              <a:gd name="T22" fmla="+- 0 1238 1138"/>
                              <a:gd name="T23" fmla="*/ 1238 h 248"/>
                              <a:gd name="T24" fmla="+- 0 2069 2069"/>
                              <a:gd name="T25" fmla="*/ T24 w 152"/>
                              <a:gd name="T26" fmla="+- 0 1238 1138"/>
                              <a:gd name="T27" fmla="*/ 1238 h 248"/>
                              <a:gd name="T28" fmla="+- 0 2069 2069"/>
                              <a:gd name="T29" fmla="*/ T28 w 152"/>
                              <a:gd name="T30" fmla="+- 0 1285 1138"/>
                              <a:gd name="T31" fmla="*/ 1285 h 248"/>
                              <a:gd name="T32" fmla="+- 0 2220 2069"/>
                              <a:gd name="T33" fmla="*/ T32 w 152"/>
                              <a:gd name="T34" fmla="+- 0 1285 1138"/>
                              <a:gd name="T35" fmla="*/ 1285 h 248"/>
                              <a:gd name="T36" fmla="+- 0 2220 2069"/>
                              <a:gd name="T37" fmla="*/ T36 w 152"/>
                              <a:gd name="T38" fmla="+- 0 1238 1138"/>
                              <a:gd name="T39" fmla="*/ 1238 h 248"/>
                              <a:gd name="T40" fmla="+- 0 2220 2069"/>
                              <a:gd name="T41" fmla="*/ T40 w 152"/>
                              <a:gd name="T42" fmla="+- 0 1138 1138"/>
                              <a:gd name="T43" fmla="*/ 1138 h 248"/>
                              <a:gd name="T44" fmla="+- 0 2069 2069"/>
                              <a:gd name="T45" fmla="*/ T44 w 152"/>
                              <a:gd name="T46" fmla="+- 0 1138 1138"/>
                              <a:gd name="T47" fmla="*/ 1138 h 248"/>
                              <a:gd name="T48" fmla="+- 0 2069 2069"/>
                              <a:gd name="T49" fmla="*/ T48 w 152"/>
                              <a:gd name="T50" fmla="+- 0 1184 1138"/>
                              <a:gd name="T51" fmla="*/ 1184 h 248"/>
                              <a:gd name="T52" fmla="+- 0 2220 2069"/>
                              <a:gd name="T53" fmla="*/ T52 w 152"/>
                              <a:gd name="T54" fmla="+- 0 1184 1138"/>
                              <a:gd name="T55" fmla="*/ 1184 h 248"/>
                              <a:gd name="T56" fmla="+- 0 2220 2069"/>
                              <a:gd name="T57" fmla="*/ T56 w 152"/>
                              <a:gd name="T58" fmla="+- 0 1138 1138"/>
                              <a:gd name="T59" fmla="*/ 113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2" h="248">
                                <a:moveTo>
                                  <a:pt x="151" y="200"/>
                                </a:moveTo>
                                <a:lnTo>
                                  <a:pt x="0" y="200"/>
                                </a:lnTo>
                                <a:lnTo>
                                  <a:pt x="0" y="247"/>
                                </a:lnTo>
                                <a:lnTo>
                                  <a:pt x="151" y="247"/>
                                </a:lnTo>
                                <a:lnTo>
                                  <a:pt x="151" y="200"/>
                                </a:lnTo>
                                <a:close/>
                                <a:moveTo>
                                  <a:pt x="151" y="100"/>
                                </a:moveTo>
                                <a:lnTo>
                                  <a:pt x="0" y="100"/>
                                </a:lnTo>
                                <a:lnTo>
                                  <a:pt x="0" y="147"/>
                                </a:lnTo>
                                <a:lnTo>
                                  <a:pt x="151" y="147"/>
                                </a:lnTo>
                                <a:lnTo>
                                  <a:pt x="151" y="100"/>
                                </a:lnTo>
                                <a:close/>
                                <a:moveTo>
                                  <a:pt x="151" y="0"/>
                                </a:moveTo>
                                <a:lnTo>
                                  <a:pt x="0" y="0"/>
                                </a:lnTo>
                                <a:lnTo>
                                  <a:pt x="0" y="46"/>
                                </a:lnTo>
                                <a:lnTo>
                                  <a:pt x="151" y="46"/>
                                </a:lnTo>
                                <a:lnTo>
                                  <a:pt x="151"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43"/>
                        <wps:cNvSpPr>
                          <a:spLocks/>
                        </wps:cNvSpPr>
                        <wps:spPr bwMode="auto">
                          <a:xfrm>
                            <a:off x="942" y="833"/>
                            <a:ext cx="1375" cy="248"/>
                          </a:xfrm>
                          <a:custGeom>
                            <a:avLst/>
                            <a:gdLst>
                              <a:gd name="T0" fmla="+- 0 1046 942"/>
                              <a:gd name="T1" fmla="*/ T0 w 1375"/>
                              <a:gd name="T2" fmla="+- 0 1048 834"/>
                              <a:gd name="T3" fmla="*/ 1048 h 248"/>
                              <a:gd name="T4" fmla="+- 0 1033 942"/>
                              <a:gd name="T5" fmla="*/ T4 w 1375"/>
                              <a:gd name="T6" fmla="+- 0 1081 834"/>
                              <a:gd name="T7" fmla="*/ 1081 h 248"/>
                              <a:gd name="T8" fmla="+- 0 1315 942"/>
                              <a:gd name="T9" fmla="*/ T8 w 1375"/>
                              <a:gd name="T10" fmla="+- 0 1058 834"/>
                              <a:gd name="T11" fmla="*/ 1058 h 248"/>
                              <a:gd name="T12" fmla="+- 0 1305 942"/>
                              <a:gd name="T13" fmla="*/ T12 w 1375"/>
                              <a:gd name="T14" fmla="+- 0 968 834"/>
                              <a:gd name="T15" fmla="*/ 968 h 248"/>
                              <a:gd name="T16" fmla="+- 0 1195 942"/>
                              <a:gd name="T17" fmla="*/ T16 w 1375"/>
                              <a:gd name="T18" fmla="+- 0 858 834"/>
                              <a:gd name="T19" fmla="*/ 858 h 248"/>
                              <a:gd name="T20" fmla="+- 0 1171 942"/>
                              <a:gd name="T21" fmla="*/ T20 w 1375"/>
                              <a:gd name="T22" fmla="+- 0 834 834"/>
                              <a:gd name="T23" fmla="*/ 834 h 248"/>
                              <a:gd name="T24" fmla="+- 0 1171 942"/>
                              <a:gd name="T25" fmla="*/ T24 w 1375"/>
                              <a:gd name="T26" fmla="+- 0 968 834"/>
                              <a:gd name="T27" fmla="*/ 968 h 248"/>
                              <a:gd name="T28" fmla="+- 0 1315 942"/>
                              <a:gd name="T29" fmla="*/ T28 w 1375"/>
                              <a:gd name="T30" fmla="+- 0 1082 834"/>
                              <a:gd name="T31" fmla="*/ 1082 h 248"/>
                              <a:gd name="T32" fmla="+- 0 1458 942"/>
                              <a:gd name="T33" fmla="*/ T32 w 1375"/>
                              <a:gd name="T34" fmla="+- 0 982 834"/>
                              <a:gd name="T35" fmla="*/ 982 h 248"/>
                              <a:gd name="T36" fmla="+- 0 1477 942"/>
                              <a:gd name="T37" fmla="*/ T36 w 1375"/>
                              <a:gd name="T38" fmla="+- 0 969 834"/>
                              <a:gd name="T39" fmla="*/ 969 h 248"/>
                              <a:gd name="T40" fmla="+- 0 1494 942"/>
                              <a:gd name="T41" fmla="*/ T40 w 1375"/>
                              <a:gd name="T42" fmla="+- 0 953 834"/>
                              <a:gd name="T43" fmla="*/ 953 h 248"/>
                              <a:gd name="T44" fmla="+- 0 1509 942"/>
                              <a:gd name="T45" fmla="*/ T44 w 1375"/>
                              <a:gd name="T46" fmla="+- 0 920 834"/>
                              <a:gd name="T47" fmla="*/ 920 h 248"/>
                              <a:gd name="T48" fmla="+- 0 1504 942"/>
                              <a:gd name="T49" fmla="*/ T48 w 1375"/>
                              <a:gd name="T50" fmla="+- 0 880 834"/>
                              <a:gd name="T51" fmla="*/ 880 h 248"/>
                              <a:gd name="T52" fmla="+- 0 1488 942"/>
                              <a:gd name="T53" fmla="*/ T52 w 1375"/>
                              <a:gd name="T54" fmla="+- 0 856 834"/>
                              <a:gd name="T55" fmla="*/ 856 h 248"/>
                              <a:gd name="T56" fmla="+- 0 1485 942"/>
                              <a:gd name="T57" fmla="*/ T56 w 1375"/>
                              <a:gd name="T58" fmla="+- 0 922 834"/>
                              <a:gd name="T59" fmla="*/ 922 h 248"/>
                              <a:gd name="T60" fmla="+- 0 1461 942"/>
                              <a:gd name="T61" fmla="*/ T60 w 1375"/>
                              <a:gd name="T62" fmla="+- 0 954 834"/>
                              <a:gd name="T63" fmla="*/ 954 h 248"/>
                              <a:gd name="T64" fmla="+- 0 1361 942"/>
                              <a:gd name="T65" fmla="*/ T64 w 1375"/>
                              <a:gd name="T66" fmla="+- 0 857 834"/>
                              <a:gd name="T67" fmla="*/ 857 h 248"/>
                              <a:gd name="T68" fmla="+- 0 1480 942"/>
                              <a:gd name="T69" fmla="*/ T68 w 1375"/>
                              <a:gd name="T70" fmla="+- 0 882 834"/>
                              <a:gd name="T71" fmla="*/ 882 h 248"/>
                              <a:gd name="T72" fmla="+- 0 1476 942"/>
                              <a:gd name="T73" fmla="*/ T72 w 1375"/>
                              <a:gd name="T74" fmla="+- 0 846 834"/>
                              <a:gd name="T75" fmla="*/ 846 h 248"/>
                              <a:gd name="T76" fmla="+- 0 1435 942"/>
                              <a:gd name="T77" fmla="*/ T76 w 1375"/>
                              <a:gd name="T78" fmla="+- 0 834 834"/>
                              <a:gd name="T79" fmla="*/ 834 h 248"/>
                              <a:gd name="T80" fmla="+- 0 1361 942"/>
                              <a:gd name="T81" fmla="*/ T80 w 1375"/>
                              <a:gd name="T82" fmla="+- 0 1081 834"/>
                              <a:gd name="T83" fmla="*/ 1081 h 248"/>
                              <a:gd name="T84" fmla="+- 0 1488 942"/>
                              <a:gd name="T85" fmla="*/ T84 w 1375"/>
                              <a:gd name="T86" fmla="+- 0 1081 834"/>
                              <a:gd name="T87" fmla="*/ 1081 h 248"/>
                              <a:gd name="T88" fmla="+- 0 1556 942"/>
                              <a:gd name="T89" fmla="*/ T88 w 1375"/>
                              <a:gd name="T90" fmla="+- 0 1058 834"/>
                              <a:gd name="T91" fmla="*/ 1058 h 248"/>
                              <a:gd name="T92" fmla="+- 0 1532 942"/>
                              <a:gd name="T93" fmla="*/ T92 w 1375"/>
                              <a:gd name="T94" fmla="+- 0 1081 834"/>
                              <a:gd name="T95" fmla="*/ 1081 h 248"/>
                              <a:gd name="T96" fmla="+- 0 1877 942"/>
                              <a:gd name="T97" fmla="*/ T96 w 1375"/>
                              <a:gd name="T98" fmla="+- 0 1081 834"/>
                              <a:gd name="T99" fmla="*/ 1081 h 248"/>
                              <a:gd name="T100" fmla="+- 0 1819 942"/>
                              <a:gd name="T101" fmla="*/ T100 w 1375"/>
                              <a:gd name="T102" fmla="+- 0 930 834"/>
                              <a:gd name="T103" fmla="*/ 930 h 248"/>
                              <a:gd name="T104" fmla="+- 0 1770 942"/>
                              <a:gd name="T105" fmla="*/ T104 w 1375"/>
                              <a:gd name="T106" fmla="+- 0 865 834"/>
                              <a:gd name="T107" fmla="*/ 865 h 248"/>
                              <a:gd name="T108" fmla="+- 0 1794 942"/>
                              <a:gd name="T109" fmla="*/ T108 w 1375"/>
                              <a:gd name="T110" fmla="+- 0 865 834"/>
                              <a:gd name="T111" fmla="*/ 865 h 248"/>
                              <a:gd name="T112" fmla="+- 0 1662 942"/>
                              <a:gd name="T113" fmla="*/ T112 w 1375"/>
                              <a:gd name="T114" fmla="+- 0 1081 834"/>
                              <a:gd name="T115" fmla="*/ 1081 h 248"/>
                              <a:gd name="T116" fmla="+- 0 1828 942"/>
                              <a:gd name="T117" fmla="*/ T116 w 1375"/>
                              <a:gd name="T118" fmla="+- 0 1020 834"/>
                              <a:gd name="T119" fmla="*/ 1020 h 248"/>
                              <a:gd name="T120" fmla="+- 0 2082 942"/>
                              <a:gd name="T121" fmla="*/ T120 w 1375"/>
                              <a:gd name="T122" fmla="+- 0 834 834"/>
                              <a:gd name="T123" fmla="*/ 834 h 248"/>
                              <a:gd name="T124" fmla="+- 0 1920 942"/>
                              <a:gd name="T125" fmla="*/ T124 w 1375"/>
                              <a:gd name="T126" fmla="+- 0 834 834"/>
                              <a:gd name="T127" fmla="*/ 834 h 248"/>
                              <a:gd name="T128" fmla="+- 0 1923 942"/>
                              <a:gd name="T129" fmla="*/ T128 w 1375"/>
                              <a:gd name="T130" fmla="+- 0 1081 834"/>
                              <a:gd name="T131" fmla="*/ 1081 h 248"/>
                              <a:gd name="T132" fmla="+- 0 2082 942"/>
                              <a:gd name="T133" fmla="*/ T132 w 1375"/>
                              <a:gd name="T134" fmla="+- 0 1081 834"/>
                              <a:gd name="T135" fmla="*/ 1081 h 248"/>
                              <a:gd name="T136" fmla="+- 0 2315 942"/>
                              <a:gd name="T137" fmla="*/ T136 w 1375"/>
                              <a:gd name="T138" fmla="+- 0 933 834"/>
                              <a:gd name="T139" fmla="*/ 933 h 248"/>
                              <a:gd name="T140" fmla="+- 0 2293 942"/>
                              <a:gd name="T141" fmla="*/ T140 w 1375"/>
                              <a:gd name="T142" fmla="+- 0 882 834"/>
                              <a:gd name="T143" fmla="*/ 882 h 248"/>
                              <a:gd name="T144" fmla="+- 0 2286 942"/>
                              <a:gd name="T145" fmla="*/ T144 w 1375"/>
                              <a:gd name="T146" fmla="+- 0 996 834"/>
                              <a:gd name="T147" fmla="*/ 996 h 248"/>
                              <a:gd name="T148" fmla="+- 0 2253 942"/>
                              <a:gd name="T149" fmla="*/ T148 w 1375"/>
                              <a:gd name="T150" fmla="+- 0 1042 834"/>
                              <a:gd name="T151" fmla="*/ 1042 h 248"/>
                              <a:gd name="T152" fmla="+- 0 2200 942"/>
                              <a:gd name="T153" fmla="*/ T152 w 1375"/>
                              <a:gd name="T154" fmla="+- 0 1058 834"/>
                              <a:gd name="T155" fmla="*/ 1058 h 248"/>
                              <a:gd name="T156" fmla="+- 0 2200 942"/>
                              <a:gd name="T157" fmla="*/ T156 w 1375"/>
                              <a:gd name="T158" fmla="+- 0 857 834"/>
                              <a:gd name="T159" fmla="*/ 857 h 248"/>
                              <a:gd name="T160" fmla="+- 0 2253 942"/>
                              <a:gd name="T161" fmla="*/ T160 w 1375"/>
                              <a:gd name="T162" fmla="+- 0 874 834"/>
                              <a:gd name="T163" fmla="*/ 874 h 248"/>
                              <a:gd name="T164" fmla="+- 0 2286 942"/>
                              <a:gd name="T165" fmla="*/ T164 w 1375"/>
                              <a:gd name="T166" fmla="+- 0 919 834"/>
                              <a:gd name="T167" fmla="*/ 919 h 248"/>
                              <a:gd name="T168" fmla="+- 0 2293 942"/>
                              <a:gd name="T169" fmla="*/ T168 w 1375"/>
                              <a:gd name="T170" fmla="+- 0 882 834"/>
                              <a:gd name="T171" fmla="*/ 882 h 248"/>
                              <a:gd name="T172" fmla="+- 0 2266 942"/>
                              <a:gd name="T173" fmla="*/ T172 w 1375"/>
                              <a:gd name="T174" fmla="+- 0 854 834"/>
                              <a:gd name="T175" fmla="*/ 854 h 248"/>
                              <a:gd name="T176" fmla="+- 0 2200 942"/>
                              <a:gd name="T177" fmla="*/ T176 w 1375"/>
                              <a:gd name="T178" fmla="+- 0 834 834"/>
                              <a:gd name="T179" fmla="*/ 834 h 248"/>
                              <a:gd name="T180" fmla="+- 0 2200 942"/>
                              <a:gd name="T181" fmla="*/ T180 w 1375"/>
                              <a:gd name="T182" fmla="+- 0 1081 834"/>
                              <a:gd name="T183" fmla="*/ 1081 h 248"/>
                              <a:gd name="T184" fmla="+- 0 2266 942"/>
                              <a:gd name="T185" fmla="*/ T184 w 1375"/>
                              <a:gd name="T186" fmla="+- 0 1061 834"/>
                              <a:gd name="T187" fmla="*/ 1061 h 248"/>
                              <a:gd name="T188" fmla="+- 0 2298 942"/>
                              <a:gd name="T189" fmla="*/ T188 w 1375"/>
                              <a:gd name="T190" fmla="+- 0 1026 834"/>
                              <a:gd name="T191" fmla="*/ 1026 h 248"/>
                              <a:gd name="T192" fmla="+- 0 2317 942"/>
                              <a:gd name="T193" fmla="*/ T192 w 1375"/>
                              <a:gd name="T194" fmla="+- 0 958 834"/>
                              <a:gd name="T195" fmla="*/ 95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75" h="248">
                                <a:moveTo>
                                  <a:pt x="208" y="0"/>
                                </a:moveTo>
                                <a:lnTo>
                                  <a:pt x="181" y="0"/>
                                </a:lnTo>
                                <a:lnTo>
                                  <a:pt x="104" y="214"/>
                                </a:lnTo>
                                <a:lnTo>
                                  <a:pt x="27" y="0"/>
                                </a:lnTo>
                                <a:lnTo>
                                  <a:pt x="0" y="0"/>
                                </a:lnTo>
                                <a:lnTo>
                                  <a:pt x="91" y="247"/>
                                </a:lnTo>
                                <a:lnTo>
                                  <a:pt x="117" y="247"/>
                                </a:lnTo>
                                <a:lnTo>
                                  <a:pt x="208" y="0"/>
                                </a:lnTo>
                                <a:close/>
                                <a:moveTo>
                                  <a:pt x="373" y="224"/>
                                </a:moveTo>
                                <a:lnTo>
                                  <a:pt x="253" y="224"/>
                                </a:lnTo>
                                <a:lnTo>
                                  <a:pt x="253" y="134"/>
                                </a:lnTo>
                                <a:lnTo>
                                  <a:pt x="363" y="134"/>
                                </a:lnTo>
                                <a:lnTo>
                                  <a:pt x="363" y="112"/>
                                </a:lnTo>
                                <a:lnTo>
                                  <a:pt x="253" y="112"/>
                                </a:lnTo>
                                <a:lnTo>
                                  <a:pt x="253" y="24"/>
                                </a:lnTo>
                                <a:lnTo>
                                  <a:pt x="372" y="24"/>
                                </a:lnTo>
                                <a:lnTo>
                                  <a:pt x="372" y="0"/>
                                </a:lnTo>
                                <a:lnTo>
                                  <a:pt x="229" y="0"/>
                                </a:lnTo>
                                <a:lnTo>
                                  <a:pt x="229" y="24"/>
                                </a:lnTo>
                                <a:lnTo>
                                  <a:pt x="229" y="112"/>
                                </a:lnTo>
                                <a:lnTo>
                                  <a:pt x="229" y="134"/>
                                </a:lnTo>
                                <a:lnTo>
                                  <a:pt x="229" y="224"/>
                                </a:lnTo>
                                <a:lnTo>
                                  <a:pt x="229" y="248"/>
                                </a:lnTo>
                                <a:lnTo>
                                  <a:pt x="373" y="248"/>
                                </a:lnTo>
                                <a:lnTo>
                                  <a:pt x="373" y="224"/>
                                </a:lnTo>
                                <a:close/>
                                <a:moveTo>
                                  <a:pt x="575" y="247"/>
                                </a:moveTo>
                                <a:lnTo>
                                  <a:pt x="516" y="148"/>
                                </a:lnTo>
                                <a:lnTo>
                                  <a:pt x="514" y="145"/>
                                </a:lnTo>
                                <a:lnTo>
                                  <a:pt x="525" y="141"/>
                                </a:lnTo>
                                <a:lnTo>
                                  <a:pt x="535" y="135"/>
                                </a:lnTo>
                                <a:lnTo>
                                  <a:pt x="544" y="128"/>
                                </a:lnTo>
                                <a:lnTo>
                                  <a:pt x="547" y="125"/>
                                </a:lnTo>
                                <a:lnTo>
                                  <a:pt x="552" y="119"/>
                                </a:lnTo>
                                <a:lnTo>
                                  <a:pt x="559" y="109"/>
                                </a:lnTo>
                                <a:lnTo>
                                  <a:pt x="564" y="98"/>
                                </a:lnTo>
                                <a:lnTo>
                                  <a:pt x="567" y="86"/>
                                </a:lnTo>
                                <a:lnTo>
                                  <a:pt x="568" y="74"/>
                                </a:lnTo>
                                <a:lnTo>
                                  <a:pt x="566" y="59"/>
                                </a:lnTo>
                                <a:lnTo>
                                  <a:pt x="562" y="46"/>
                                </a:lnTo>
                                <a:lnTo>
                                  <a:pt x="555" y="33"/>
                                </a:lnTo>
                                <a:lnTo>
                                  <a:pt x="547" y="23"/>
                                </a:lnTo>
                                <a:lnTo>
                                  <a:pt x="546" y="22"/>
                                </a:lnTo>
                                <a:lnTo>
                                  <a:pt x="543" y="20"/>
                                </a:lnTo>
                                <a:lnTo>
                                  <a:pt x="543" y="60"/>
                                </a:lnTo>
                                <a:lnTo>
                                  <a:pt x="543" y="88"/>
                                </a:lnTo>
                                <a:lnTo>
                                  <a:pt x="538" y="100"/>
                                </a:lnTo>
                                <a:lnTo>
                                  <a:pt x="528" y="110"/>
                                </a:lnTo>
                                <a:lnTo>
                                  <a:pt x="519" y="120"/>
                                </a:lnTo>
                                <a:lnTo>
                                  <a:pt x="507" y="125"/>
                                </a:lnTo>
                                <a:lnTo>
                                  <a:pt x="419" y="125"/>
                                </a:lnTo>
                                <a:lnTo>
                                  <a:pt x="419" y="23"/>
                                </a:lnTo>
                                <a:lnTo>
                                  <a:pt x="507" y="23"/>
                                </a:lnTo>
                                <a:lnTo>
                                  <a:pt x="519" y="28"/>
                                </a:lnTo>
                                <a:lnTo>
                                  <a:pt x="538" y="48"/>
                                </a:lnTo>
                                <a:lnTo>
                                  <a:pt x="543" y="60"/>
                                </a:lnTo>
                                <a:lnTo>
                                  <a:pt x="543" y="20"/>
                                </a:lnTo>
                                <a:lnTo>
                                  <a:pt x="534" y="12"/>
                                </a:lnTo>
                                <a:lnTo>
                                  <a:pt x="522" y="6"/>
                                </a:lnTo>
                                <a:lnTo>
                                  <a:pt x="508" y="1"/>
                                </a:lnTo>
                                <a:lnTo>
                                  <a:pt x="493" y="0"/>
                                </a:lnTo>
                                <a:lnTo>
                                  <a:pt x="395" y="0"/>
                                </a:lnTo>
                                <a:lnTo>
                                  <a:pt x="395" y="247"/>
                                </a:lnTo>
                                <a:lnTo>
                                  <a:pt x="419" y="247"/>
                                </a:lnTo>
                                <a:lnTo>
                                  <a:pt x="419" y="148"/>
                                </a:lnTo>
                                <a:lnTo>
                                  <a:pt x="489" y="148"/>
                                </a:lnTo>
                                <a:lnTo>
                                  <a:pt x="546" y="247"/>
                                </a:lnTo>
                                <a:lnTo>
                                  <a:pt x="575" y="247"/>
                                </a:lnTo>
                                <a:close/>
                                <a:moveTo>
                                  <a:pt x="708" y="224"/>
                                </a:moveTo>
                                <a:lnTo>
                                  <a:pt x="614" y="224"/>
                                </a:lnTo>
                                <a:lnTo>
                                  <a:pt x="614" y="0"/>
                                </a:lnTo>
                                <a:lnTo>
                                  <a:pt x="590" y="0"/>
                                </a:lnTo>
                                <a:lnTo>
                                  <a:pt x="590" y="247"/>
                                </a:lnTo>
                                <a:lnTo>
                                  <a:pt x="699" y="247"/>
                                </a:lnTo>
                                <a:lnTo>
                                  <a:pt x="708" y="224"/>
                                </a:lnTo>
                                <a:close/>
                                <a:moveTo>
                                  <a:pt x="935" y="247"/>
                                </a:moveTo>
                                <a:lnTo>
                                  <a:pt x="912" y="186"/>
                                </a:lnTo>
                                <a:lnTo>
                                  <a:pt x="903" y="163"/>
                                </a:lnTo>
                                <a:lnTo>
                                  <a:pt x="877" y="96"/>
                                </a:lnTo>
                                <a:lnTo>
                                  <a:pt x="877" y="163"/>
                                </a:lnTo>
                                <a:lnTo>
                                  <a:pt x="778" y="163"/>
                                </a:lnTo>
                                <a:lnTo>
                                  <a:pt x="828" y="31"/>
                                </a:lnTo>
                                <a:lnTo>
                                  <a:pt x="877" y="163"/>
                                </a:lnTo>
                                <a:lnTo>
                                  <a:pt x="877" y="96"/>
                                </a:lnTo>
                                <a:lnTo>
                                  <a:pt x="852" y="31"/>
                                </a:lnTo>
                                <a:lnTo>
                                  <a:pt x="840" y="0"/>
                                </a:lnTo>
                                <a:lnTo>
                                  <a:pt x="815" y="0"/>
                                </a:lnTo>
                                <a:lnTo>
                                  <a:pt x="720" y="247"/>
                                </a:lnTo>
                                <a:lnTo>
                                  <a:pt x="746" y="247"/>
                                </a:lnTo>
                                <a:lnTo>
                                  <a:pt x="769" y="186"/>
                                </a:lnTo>
                                <a:lnTo>
                                  <a:pt x="886" y="186"/>
                                </a:lnTo>
                                <a:lnTo>
                                  <a:pt x="909" y="247"/>
                                </a:lnTo>
                                <a:lnTo>
                                  <a:pt x="935" y="247"/>
                                </a:lnTo>
                                <a:close/>
                                <a:moveTo>
                                  <a:pt x="1140" y="0"/>
                                </a:moveTo>
                                <a:lnTo>
                                  <a:pt x="1115" y="0"/>
                                </a:lnTo>
                                <a:lnTo>
                                  <a:pt x="1115" y="201"/>
                                </a:lnTo>
                                <a:lnTo>
                                  <a:pt x="978" y="0"/>
                                </a:lnTo>
                                <a:lnTo>
                                  <a:pt x="956" y="0"/>
                                </a:lnTo>
                                <a:lnTo>
                                  <a:pt x="956" y="247"/>
                                </a:lnTo>
                                <a:lnTo>
                                  <a:pt x="981" y="247"/>
                                </a:lnTo>
                                <a:lnTo>
                                  <a:pt x="981" y="46"/>
                                </a:lnTo>
                                <a:lnTo>
                                  <a:pt x="1119" y="247"/>
                                </a:lnTo>
                                <a:lnTo>
                                  <a:pt x="1140" y="247"/>
                                </a:lnTo>
                                <a:lnTo>
                                  <a:pt x="1140" y="0"/>
                                </a:lnTo>
                                <a:close/>
                                <a:moveTo>
                                  <a:pt x="1375" y="124"/>
                                </a:moveTo>
                                <a:lnTo>
                                  <a:pt x="1373" y="99"/>
                                </a:lnTo>
                                <a:lnTo>
                                  <a:pt x="1366" y="76"/>
                                </a:lnTo>
                                <a:lnTo>
                                  <a:pt x="1356" y="55"/>
                                </a:lnTo>
                                <a:lnTo>
                                  <a:pt x="1351" y="48"/>
                                </a:lnTo>
                                <a:lnTo>
                                  <a:pt x="1351" y="124"/>
                                </a:lnTo>
                                <a:lnTo>
                                  <a:pt x="1349" y="144"/>
                                </a:lnTo>
                                <a:lnTo>
                                  <a:pt x="1344" y="162"/>
                                </a:lnTo>
                                <a:lnTo>
                                  <a:pt x="1336" y="179"/>
                                </a:lnTo>
                                <a:lnTo>
                                  <a:pt x="1325" y="195"/>
                                </a:lnTo>
                                <a:lnTo>
                                  <a:pt x="1311" y="208"/>
                                </a:lnTo>
                                <a:lnTo>
                                  <a:pt x="1295" y="217"/>
                                </a:lnTo>
                                <a:lnTo>
                                  <a:pt x="1278" y="222"/>
                                </a:lnTo>
                                <a:lnTo>
                                  <a:pt x="1258" y="224"/>
                                </a:lnTo>
                                <a:lnTo>
                                  <a:pt x="1188" y="224"/>
                                </a:lnTo>
                                <a:lnTo>
                                  <a:pt x="1188" y="23"/>
                                </a:lnTo>
                                <a:lnTo>
                                  <a:pt x="1258" y="23"/>
                                </a:lnTo>
                                <a:lnTo>
                                  <a:pt x="1278" y="25"/>
                                </a:lnTo>
                                <a:lnTo>
                                  <a:pt x="1295" y="31"/>
                                </a:lnTo>
                                <a:lnTo>
                                  <a:pt x="1311" y="40"/>
                                </a:lnTo>
                                <a:lnTo>
                                  <a:pt x="1325" y="52"/>
                                </a:lnTo>
                                <a:lnTo>
                                  <a:pt x="1336" y="68"/>
                                </a:lnTo>
                                <a:lnTo>
                                  <a:pt x="1344" y="85"/>
                                </a:lnTo>
                                <a:lnTo>
                                  <a:pt x="1349" y="103"/>
                                </a:lnTo>
                                <a:lnTo>
                                  <a:pt x="1351" y="124"/>
                                </a:lnTo>
                                <a:lnTo>
                                  <a:pt x="1351" y="48"/>
                                </a:lnTo>
                                <a:lnTo>
                                  <a:pt x="1342" y="36"/>
                                </a:lnTo>
                                <a:lnTo>
                                  <a:pt x="1327" y="23"/>
                                </a:lnTo>
                                <a:lnTo>
                                  <a:pt x="1324" y="20"/>
                                </a:lnTo>
                                <a:lnTo>
                                  <a:pt x="1304" y="9"/>
                                </a:lnTo>
                                <a:lnTo>
                                  <a:pt x="1282" y="2"/>
                                </a:lnTo>
                                <a:lnTo>
                                  <a:pt x="1258" y="0"/>
                                </a:lnTo>
                                <a:lnTo>
                                  <a:pt x="1163" y="0"/>
                                </a:lnTo>
                                <a:lnTo>
                                  <a:pt x="1163" y="247"/>
                                </a:lnTo>
                                <a:lnTo>
                                  <a:pt x="1258" y="247"/>
                                </a:lnTo>
                                <a:lnTo>
                                  <a:pt x="1282" y="245"/>
                                </a:lnTo>
                                <a:lnTo>
                                  <a:pt x="1304" y="238"/>
                                </a:lnTo>
                                <a:lnTo>
                                  <a:pt x="1324" y="227"/>
                                </a:lnTo>
                                <a:lnTo>
                                  <a:pt x="1328" y="224"/>
                                </a:lnTo>
                                <a:lnTo>
                                  <a:pt x="1342" y="211"/>
                                </a:lnTo>
                                <a:lnTo>
                                  <a:pt x="1356" y="192"/>
                                </a:lnTo>
                                <a:lnTo>
                                  <a:pt x="1366" y="171"/>
                                </a:lnTo>
                                <a:lnTo>
                                  <a:pt x="1373" y="148"/>
                                </a:lnTo>
                                <a:lnTo>
                                  <a:pt x="1375" y="124"/>
                                </a:lnTo>
                                <a:close/>
                              </a:path>
                            </a:pathLst>
                          </a:custGeom>
                          <a:solidFill>
                            <a:srgbClr val="005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2"/>
                        <wps:cNvSpPr>
                          <a:spLocks/>
                        </wps:cNvSpPr>
                        <wps:spPr bwMode="auto">
                          <a:xfrm>
                            <a:off x="671" y="680"/>
                            <a:ext cx="401" cy="401"/>
                          </a:xfrm>
                          <a:custGeom>
                            <a:avLst/>
                            <a:gdLst>
                              <a:gd name="T0" fmla="+- 0 992 672"/>
                              <a:gd name="T1" fmla="*/ T0 w 401"/>
                              <a:gd name="T2" fmla="+- 0 1042 680"/>
                              <a:gd name="T3" fmla="*/ 1042 h 401"/>
                              <a:gd name="T4" fmla="+- 0 967 672"/>
                              <a:gd name="T5" fmla="*/ T4 w 401"/>
                              <a:gd name="T6" fmla="+- 0 983 680"/>
                              <a:gd name="T7" fmla="*/ 983 h 401"/>
                              <a:gd name="T8" fmla="+- 0 947 672"/>
                              <a:gd name="T9" fmla="*/ T8 w 401"/>
                              <a:gd name="T10" fmla="+- 0 999 680"/>
                              <a:gd name="T11" fmla="*/ 999 h 401"/>
                              <a:gd name="T12" fmla="+- 0 924 672"/>
                              <a:gd name="T13" fmla="*/ T12 w 401"/>
                              <a:gd name="T14" fmla="+- 0 1011 680"/>
                              <a:gd name="T15" fmla="*/ 1011 h 401"/>
                              <a:gd name="T16" fmla="+- 0 899 672"/>
                              <a:gd name="T17" fmla="*/ T16 w 401"/>
                              <a:gd name="T18" fmla="+- 0 1018 680"/>
                              <a:gd name="T19" fmla="*/ 1018 h 401"/>
                              <a:gd name="T20" fmla="+- 0 872 672"/>
                              <a:gd name="T21" fmla="*/ T20 w 401"/>
                              <a:gd name="T22" fmla="+- 0 1020 680"/>
                              <a:gd name="T23" fmla="*/ 1020 h 401"/>
                              <a:gd name="T24" fmla="+- 0 818 672"/>
                              <a:gd name="T25" fmla="*/ T24 w 401"/>
                              <a:gd name="T26" fmla="+- 0 1009 680"/>
                              <a:gd name="T27" fmla="*/ 1009 h 401"/>
                              <a:gd name="T28" fmla="+- 0 773 672"/>
                              <a:gd name="T29" fmla="*/ T28 w 401"/>
                              <a:gd name="T30" fmla="+- 0 979 680"/>
                              <a:gd name="T31" fmla="*/ 979 h 401"/>
                              <a:gd name="T32" fmla="+- 0 744 672"/>
                              <a:gd name="T33" fmla="*/ T32 w 401"/>
                              <a:gd name="T34" fmla="+- 0 935 680"/>
                              <a:gd name="T35" fmla="*/ 935 h 401"/>
                              <a:gd name="T36" fmla="+- 0 733 672"/>
                              <a:gd name="T37" fmla="*/ T36 w 401"/>
                              <a:gd name="T38" fmla="+- 0 881 680"/>
                              <a:gd name="T39" fmla="*/ 881 h 401"/>
                              <a:gd name="T40" fmla="+- 0 739 672"/>
                              <a:gd name="T41" fmla="*/ T40 w 401"/>
                              <a:gd name="T42" fmla="+- 0 839 680"/>
                              <a:gd name="T43" fmla="*/ 839 h 401"/>
                              <a:gd name="T44" fmla="+- 0 757 672"/>
                              <a:gd name="T45" fmla="*/ T44 w 401"/>
                              <a:gd name="T46" fmla="+- 0 802 680"/>
                              <a:gd name="T47" fmla="*/ 802 h 401"/>
                              <a:gd name="T48" fmla="+- 0 784 672"/>
                              <a:gd name="T49" fmla="*/ T48 w 401"/>
                              <a:gd name="T50" fmla="+- 0 773 680"/>
                              <a:gd name="T51" fmla="*/ 773 h 401"/>
                              <a:gd name="T52" fmla="+- 0 818 672"/>
                              <a:gd name="T53" fmla="*/ T52 w 401"/>
                              <a:gd name="T54" fmla="+- 0 752 680"/>
                              <a:gd name="T55" fmla="*/ 752 h 401"/>
                              <a:gd name="T56" fmla="+- 0 794 672"/>
                              <a:gd name="T57" fmla="*/ T56 w 401"/>
                              <a:gd name="T58" fmla="+- 0 744 680"/>
                              <a:gd name="T59" fmla="*/ 744 h 401"/>
                              <a:gd name="T60" fmla="+- 0 767 672"/>
                              <a:gd name="T61" fmla="*/ T60 w 401"/>
                              <a:gd name="T62" fmla="+- 0 743 680"/>
                              <a:gd name="T63" fmla="*/ 743 h 401"/>
                              <a:gd name="T64" fmla="+- 0 738 672"/>
                              <a:gd name="T65" fmla="*/ T64 w 401"/>
                              <a:gd name="T66" fmla="+- 0 749 680"/>
                              <a:gd name="T67" fmla="*/ 749 h 401"/>
                              <a:gd name="T68" fmla="+- 0 710 672"/>
                              <a:gd name="T69" fmla="*/ T68 w 401"/>
                              <a:gd name="T70" fmla="+- 0 763 680"/>
                              <a:gd name="T71" fmla="*/ 763 h 401"/>
                              <a:gd name="T72" fmla="+- 0 694 672"/>
                              <a:gd name="T73" fmla="*/ T72 w 401"/>
                              <a:gd name="T74" fmla="+- 0 789 680"/>
                              <a:gd name="T75" fmla="*/ 789 h 401"/>
                              <a:gd name="T76" fmla="+- 0 682 672"/>
                              <a:gd name="T77" fmla="*/ T76 w 401"/>
                              <a:gd name="T78" fmla="+- 0 818 680"/>
                              <a:gd name="T79" fmla="*/ 818 h 401"/>
                              <a:gd name="T80" fmla="+- 0 675 672"/>
                              <a:gd name="T81" fmla="*/ T80 w 401"/>
                              <a:gd name="T82" fmla="+- 0 848 680"/>
                              <a:gd name="T83" fmla="*/ 848 h 401"/>
                              <a:gd name="T84" fmla="+- 0 672 672"/>
                              <a:gd name="T85" fmla="*/ T84 w 401"/>
                              <a:gd name="T86" fmla="+- 0 881 680"/>
                              <a:gd name="T87" fmla="*/ 881 h 401"/>
                              <a:gd name="T88" fmla="+- 0 688 672"/>
                              <a:gd name="T89" fmla="*/ T88 w 401"/>
                              <a:gd name="T90" fmla="+- 0 959 680"/>
                              <a:gd name="T91" fmla="*/ 959 h 401"/>
                              <a:gd name="T92" fmla="+- 0 731 672"/>
                              <a:gd name="T93" fmla="*/ T92 w 401"/>
                              <a:gd name="T94" fmla="+- 0 1022 680"/>
                              <a:gd name="T95" fmla="*/ 1022 h 401"/>
                              <a:gd name="T96" fmla="+- 0 794 672"/>
                              <a:gd name="T97" fmla="*/ T96 w 401"/>
                              <a:gd name="T98" fmla="+- 0 1065 680"/>
                              <a:gd name="T99" fmla="*/ 1065 h 401"/>
                              <a:gd name="T100" fmla="+- 0 872 672"/>
                              <a:gd name="T101" fmla="*/ T100 w 401"/>
                              <a:gd name="T102" fmla="+- 0 1081 680"/>
                              <a:gd name="T103" fmla="*/ 1081 h 401"/>
                              <a:gd name="T104" fmla="+- 0 905 672"/>
                              <a:gd name="T105" fmla="*/ T104 w 401"/>
                              <a:gd name="T106" fmla="+- 0 1078 680"/>
                              <a:gd name="T107" fmla="*/ 1078 h 401"/>
                              <a:gd name="T108" fmla="+- 0 936 672"/>
                              <a:gd name="T109" fmla="*/ T108 w 401"/>
                              <a:gd name="T110" fmla="+- 0 1071 680"/>
                              <a:gd name="T111" fmla="*/ 1071 h 401"/>
                              <a:gd name="T112" fmla="+- 0 965 672"/>
                              <a:gd name="T113" fmla="*/ T112 w 401"/>
                              <a:gd name="T114" fmla="+- 0 1058 680"/>
                              <a:gd name="T115" fmla="*/ 1058 h 401"/>
                              <a:gd name="T116" fmla="+- 0 992 672"/>
                              <a:gd name="T117" fmla="*/ T116 w 401"/>
                              <a:gd name="T118" fmla="+- 0 1042 680"/>
                              <a:gd name="T119" fmla="*/ 1042 h 401"/>
                              <a:gd name="T120" fmla="+- 0 1072 672"/>
                              <a:gd name="T121" fmla="*/ T120 w 401"/>
                              <a:gd name="T122" fmla="+- 0 868 680"/>
                              <a:gd name="T123" fmla="*/ 868 h 401"/>
                              <a:gd name="T124" fmla="+- 0 1053 672"/>
                              <a:gd name="T125" fmla="*/ T124 w 401"/>
                              <a:gd name="T126" fmla="+- 0 794 680"/>
                              <a:gd name="T127" fmla="*/ 794 h 401"/>
                              <a:gd name="T128" fmla="+- 0 1010 672"/>
                              <a:gd name="T129" fmla="*/ T128 w 401"/>
                              <a:gd name="T130" fmla="+- 0 735 680"/>
                              <a:gd name="T131" fmla="*/ 735 h 401"/>
                              <a:gd name="T132" fmla="+- 0 947 672"/>
                              <a:gd name="T133" fmla="*/ T132 w 401"/>
                              <a:gd name="T134" fmla="+- 0 695 680"/>
                              <a:gd name="T135" fmla="*/ 695 h 401"/>
                              <a:gd name="T136" fmla="+- 0 872 672"/>
                              <a:gd name="T137" fmla="*/ T136 w 401"/>
                              <a:gd name="T138" fmla="+- 0 680 680"/>
                              <a:gd name="T139" fmla="*/ 680 h 401"/>
                              <a:gd name="T140" fmla="+- 0 839 672"/>
                              <a:gd name="T141" fmla="*/ T140 w 401"/>
                              <a:gd name="T142" fmla="+- 0 683 680"/>
                              <a:gd name="T143" fmla="*/ 683 h 401"/>
                              <a:gd name="T144" fmla="+- 0 808 672"/>
                              <a:gd name="T145" fmla="*/ T144 w 401"/>
                              <a:gd name="T146" fmla="+- 0 691 680"/>
                              <a:gd name="T147" fmla="*/ 691 h 401"/>
                              <a:gd name="T148" fmla="+- 0 779 672"/>
                              <a:gd name="T149" fmla="*/ T148 w 401"/>
                              <a:gd name="T150" fmla="+- 0 703 680"/>
                              <a:gd name="T151" fmla="*/ 703 h 401"/>
                              <a:gd name="T152" fmla="+- 0 752 672"/>
                              <a:gd name="T153" fmla="*/ T152 w 401"/>
                              <a:gd name="T154" fmla="+- 0 720 680"/>
                              <a:gd name="T155" fmla="*/ 720 h 401"/>
                              <a:gd name="T156" fmla="+- 0 773 672"/>
                              <a:gd name="T157" fmla="*/ T156 w 401"/>
                              <a:gd name="T158" fmla="+- 0 721 680"/>
                              <a:gd name="T159" fmla="*/ 721 h 401"/>
                              <a:gd name="T160" fmla="+- 0 792 672"/>
                              <a:gd name="T161" fmla="*/ T160 w 401"/>
                              <a:gd name="T162" fmla="+- 0 725 680"/>
                              <a:gd name="T163" fmla="*/ 725 h 401"/>
                              <a:gd name="T164" fmla="+- 0 809 672"/>
                              <a:gd name="T165" fmla="*/ T164 w 401"/>
                              <a:gd name="T166" fmla="+- 0 734 680"/>
                              <a:gd name="T167" fmla="*/ 734 h 401"/>
                              <a:gd name="T168" fmla="+- 0 822 672"/>
                              <a:gd name="T169" fmla="*/ T168 w 401"/>
                              <a:gd name="T170" fmla="+- 0 748 680"/>
                              <a:gd name="T171" fmla="*/ 748 h 401"/>
                              <a:gd name="T172" fmla="+- 0 823 672"/>
                              <a:gd name="T173" fmla="*/ T172 w 401"/>
                              <a:gd name="T174" fmla="+- 0 750 680"/>
                              <a:gd name="T175" fmla="*/ 750 h 401"/>
                              <a:gd name="T176" fmla="+- 0 834 672"/>
                              <a:gd name="T177" fmla="*/ T176 w 401"/>
                              <a:gd name="T178" fmla="+- 0 746 680"/>
                              <a:gd name="T179" fmla="*/ 746 h 401"/>
                              <a:gd name="T180" fmla="+- 0 847 672"/>
                              <a:gd name="T181" fmla="*/ T180 w 401"/>
                              <a:gd name="T182" fmla="+- 0 743 680"/>
                              <a:gd name="T183" fmla="*/ 743 h 401"/>
                              <a:gd name="T184" fmla="+- 0 859 672"/>
                              <a:gd name="T185" fmla="*/ T184 w 401"/>
                              <a:gd name="T186" fmla="+- 0 742 680"/>
                              <a:gd name="T187" fmla="*/ 742 h 401"/>
                              <a:gd name="T188" fmla="+- 0 872 672"/>
                              <a:gd name="T189" fmla="*/ T188 w 401"/>
                              <a:gd name="T190" fmla="+- 0 741 680"/>
                              <a:gd name="T191" fmla="*/ 741 h 401"/>
                              <a:gd name="T192" fmla="+- 0 924 672"/>
                              <a:gd name="T193" fmla="*/ T192 w 401"/>
                              <a:gd name="T194" fmla="+- 0 751 680"/>
                              <a:gd name="T195" fmla="*/ 751 h 401"/>
                              <a:gd name="T196" fmla="+- 0 967 672"/>
                              <a:gd name="T197" fmla="*/ T196 w 401"/>
                              <a:gd name="T198" fmla="+- 0 778 680"/>
                              <a:gd name="T199" fmla="*/ 778 h 401"/>
                              <a:gd name="T200" fmla="+- 0 997 672"/>
                              <a:gd name="T201" fmla="*/ T200 w 401"/>
                              <a:gd name="T202" fmla="+- 0 818 680"/>
                              <a:gd name="T203" fmla="*/ 818 h 401"/>
                              <a:gd name="T204" fmla="+- 0 1011 672"/>
                              <a:gd name="T205" fmla="*/ T204 w 401"/>
                              <a:gd name="T206" fmla="+- 0 868 680"/>
                              <a:gd name="T207" fmla="*/ 868 h 401"/>
                              <a:gd name="T208" fmla="+- 0 1042 672"/>
                              <a:gd name="T209" fmla="*/ T208 w 401"/>
                              <a:gd name="T210" fmla="+- 0 946 680"/>
                              <a:gd name="T211" fmla="*/ 946 h 401"/>
                              <a:gd name="T212" fmla="+- 0 1072 672"/>
                              <a:gd name="T213" fmla="*/ T212 w 401"/>
                              <a:gd name="T214" fmla="+- 0 868 680"/>
                              <a:gd name="T215" fmla="*/ 86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1" h="401">
                                <a:moveTo>
                                  <a:pt x="320" y="362"/>
                                </a:moveTo>
                                <a:lnTo>
                                  <a:pt x="295" y="303"/>
                                </a:lnTo>
                                <a:lnTo>
                                  <a:pt x="275" y="319"/>
                                </a:lnTo>
                                <a:lnTo>
                                  <a:pt x="252" y="331"/>
                                </a:lnTo>
                                <a:lnTo>
                                  <a:pt x="227" y="338"/>
                                </a:lnTo>
                                <a:lnTo>
                                  <a:pt x="200" y="340"/>
                                </a:lnTo>
                                <a:lnTo>
                                  <a:pt x="146" y="329"/>
                                </a:lnTo>
                                <a:lnTo>
                                  <a:pt x="101" y="299"/>
                                </a:lnTo>
                                <a:lnTo>
                                  <a:pt x="72" y="255"/>
                                </a:lnTo>
                                <a:lnTo>
                                  <a:pt x="61" y="201"/>
                                </a:lnTo>
                                <a:lnTo>
                                  <a:pt x="67" y="159"/>
                                </a:lnTo>
                                <a:lnTo>
                                  <a:pt x="85" y="122"/>
                                </a:lnTo>
                                <a:lnTo>
                                  <a:pt x="112" y="93"/>
                                </a:lnTo>
                                <a:lnTo>
                                  <a:pt x="146" y="72"/>
                                </a:lnTo>
                                <a:lnTo>
                                  <a:pt x="122" y="64"/>
                                </a:lnTo>
                                <a:lnTo>
                                  <a:pt x="95" y="63"/>
                                </a:lnTo>
                                <a:lnTo>
                                  <a:pt x="66" y="69"/>
                                </a:lnTo>
                                <a:lnTo>
                                  <a:pt x="38" y="83"/>
                                </a:lnTo>
                                <a:lnTo>
                                  <a:pt x="22" y="109"/>
                                </a:lnTo>
                                <a:lnTo>
                                  <a:pt x="10" y="138"/>
                                </a:lnTo>
                                <a:lnTo>
                                  <a:pt x="3" y="168"/>
                                </a:lnTo>
                                <a:lnTo>
                                  <a:pt x="0" y="201"/>
                                </a:lnTo>
                                <a:lnTo>
                                  <a:pt x="16" y="279"/>
                                </a:lnTo>
                                <a:lnTo>
                                  <a:pt x="59" y="342"/>
                                </a:lnTo>
                                <a:lnTo>
                                  <a:pt x="122" y="385"/>
                                </a:lnTo>
                                <a:lnTo>
                                  <a:pt x="200" y="401"/>
                                </a:lnTo>
                                <a:lnTo>
                                  <a:pt x="233" y="398"/>
                                </a:lnTo>
                                <a:lnTo>
                                  <a:pt x="264" y="391"/>
                                </a:lnTo>
                                <a:lnTo>
                                  <a:pt x="293" y="378"/>
                                </a:lnTo>
                                <a:lnTo>
                                  <a:pt x="320" y="362"/>
                                </a:lnTo>
                                <a:close/>
                                <a:moveTo>
                                  <a:pt x="400" y="188"/>
                                </a:moveTo>
                                <a:lnTo>
                                  <a:pt x="381" y="114"/>
                                </a:lnTo>
                                <a:lnTo>
                                  <a:pt x="338" y="55"/>
                                </a:lnTo>
                                <a:lnTo>
                                  <a:pt x="275" y="15"/>
                                </a:lnTo>
                                <a:lnTo>
                                  <a:pt x="200" y="0"/>
                                </a:lnTo>
                                <a:lnTo>
                                  <a:pt x="167" y="3"/>
                                </a:lnTo>
                                <a:lnTo>
                                  <a:pt x="136" y="11"/>
                                </a:lnTo>
                                <a:lnTo>
                                  <a:pt x="107" y="23"/>
                                </a:lnTo>
                                <a:lnTo>
                                  <a:pt x="80" y="40"/>
                                </a:lnTo>
                                <a:lnTo>
                                  <a:pt x="101" y="41"/>
                                </a:lnTo>
                                <a:lnTo>
                                  <a:pt x="120" y="45"/>
                                </a:lnTo>
                                <a:lnTo>
                                  <a:pt x="137" y="54"/>
                                </a:lnTo>
                                <a:lnTo>
                                  <a:pt x="150" y="68"/>
                                </a:lnTo>
                                <a:lnTo>
                                  <a:pt x="151" y="70"/>
                                </a:lnTo>
                                <a:lnTo>
                                  <a:pt x="162" y="66"/>
                                </a:lnTo>
                                <a:lnTo>
                                  <a:pt x="175" y="63"/>
                                </a:lnTo>
                                <a:lnTo>
                                  <a:pt x="187" y="62"/>
                                </a:lnTo>
                                <a:lnTo>
                                  <a:pt x="200" y="61"/>
                                </a:lnTo>
                                <a:lnTo>
                                  <a:pt x="252" y="71"/>
                                </a:lnTo>
                                <a:lnTo>
                                  <a:pt x="295" y="98"/>
                                </a:lnTo>
                                <a:lnTo>
                                  <a:pt x="325" y="138"/>
                                </a:lnTo>
                                <a:lnTo>
                                  <a:pt x="339" y="188"/>
                                </a:lnTo>
                                <a:lnTo>
                                  <a:pt x="370" y="266"/>
                                </a:lnTo>
                                <a:lnTo>
                                  <a:pt x="400" y="188"/>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72AA301" id="Group 41" o:spid="_x0000_s1026" style="position:absolute;margin-left:33.6pt;margin-top:34pt;width:102pt;height:35.5pt;z-index:-15850496;mso-position-horizontal-relative:page;mso-position-vertical-relative:page" coordorigin="672,680" coordsize="204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954;top:1137;width:62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">
                  <v:imagedata r:id="rId27" o:title=""/>
                </v:shape>
                <v:shape id="Picture 46" o:spid="_x0000_s1028" type="#_x0000_t75" style="position:absolute;left:1612;top:1137;width:42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">
                  <v:imagedata r:id="rId28" o:title=""/>
                </v:shape>
                <v:shape id="Picture 45" o:spid="_x0000_s1029" type="#_x0000_t75" style="position:absolute;left:2257;top:1132;width:45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">
                  <v:imagedata r:id="rId29" o:title=""/>
                </v:shape>
                <v:shape id="AutoShape 44" o:spid="_x0000_s1030" style="position:absolute;left:2069;top:1137;width:152;height:248;visibility:visible;mso-wrap-style:square;v-text-anchor:top" coordsize="1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" path="m151,200l,200r,47l151,247r,-47xm151,100l,100r,47l151,147r,-47xm151,l,,,46r151,l151,xe" fillcolor="#00aae7" stroked="f">
                  <v:path arrowok="t" o:connecttype="custom" o:connectlocs="151,1338;0,1338;0,1385;151,1385;151,1338;151,1238;0,1238;0,1285;151,1285;151,1238;151,1138;0,1138;0,1184;151,1184;151,1138" o:connectangles="0,0,0,0,0,0,0,0,0,0,0,0,0,0,0"/>
                </v:shape>
                <v:shape id="AutoShape 43" o:spid="_x0000_s1031" style="position:absolute;left:942;top:833;width:1375;height:248;visibility:visible;mso-wrap-style:square;v-text-anchor:top" coordsize="13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" path="m208,l181,,104,214,27,,,,91,247r26,l208,xm373,224r-120,l253,134r110,l363,112r-110,l253,24r119,l372,,229,r,24l229,112r,22l229,224r,24l373,248r,-24xm575,247l516,148r-2,-3l525,141r10,-6l544,128r3,-3l552,119r7,-10l564,98r3,-12l568,74,566,59,562,46,555,33,547,23r-1,-1l543,20r,40l543,88r-5,12l528,110r-9,10l507,125r-88,l419,23r88,l519,28r19,20l543,60r,-40l534,12,522,6,508,1,493,,395,r,247l419,247r,-99l489,148r57,99l575,247xm708,224r-94,l614,,590,r,247l699,247r9,-23xm935,247l912,186r-9,-23l877,96r,67l778,163,828,31r49,132l877,96,852,31,840,,815,,720,247r26,l769,186r117,l909,247r26,xm1140,r-25,l1115,201,978,,956,r,247l981,247r,-201l1119,247r21,l1140,xm1375,124r-2,-25l1366,76,1356,55r-5,-7l1351,124r-2,20l1344,162r-8,17l1325,195r-14,13l1295,217r-17,5l1258,224r-70,l1188,23r70,l1278,25r17,6l1311,40r14,12l1336,68r8,17l1349,103r2,21l1351,48r-9,-12l1327,23r-3,-3l1304,9,1282,2,1258,r-95,l1163,247r95,l1282,245r22,-7l1324,227r4,-3l1342,211r14,-19l1366,171r7,-23l1375,124xe" fillcolor="#005288" stroked="f">
                  <v:path arrowok="t" o:connecttype="custom" o:connectlocs="104,1048;91,1081;373,1058;363,968;253,858;229,834;229,968;373,1082;516,982;535,969;552,953;567,920;562,880;546,856;543,922;519,954;419,857;538,882;534,846;493,834;419,1081;546,1081;614,1058;590,1081;935,1081;877,930;828,865;852,865;720,1081;886,1020;1140,834;978,834;981,1081;1140,1081;1373,933;1351,882;1344,996;1311,1042;1258,1058;1258,857;1311,874;1344,919;1351,882;1324,854;1258,834;1258,1081;1324,1061;1356,1026;1375,958" o:connectangles="0,0,0,0,0,0,0,0,0,0,0,0,0,0,0,0,0,0,0,0,0,0,0,0,0,0,0,0,0,0,0,0,0,0,0,0,0,0,0,0,0,0,0,0,0,0,0,0,0"/>
                </v:shape>
                <v:shape id="AutoShape 42" o:spid="_x0000_s1032" style="position:absolute;left:671;top:680;width:401;height:401;visibility:visible;mso-wrap-style:square;v-text-anchor:top" coordsize="40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" path="m320,362l295,303r-20,16l252,331r-25,7l200,340,146,329,101,299,72,255,61,201r6,-42l85,122,112,93,146,72,122,64,95,63,66,69,38,83,22,109,10,138,3,168,,201r16,78l59,342r63,43l200,401r33,-3l264,391r29,-13l320,362xm400,188l381,114,338,55,275,15,200,,167,3r-31,8l107,23,80,40r21,1l120,45r17,9l150,68r1,2l162,66r13,-3l187,62r13,-1l252,71r43,27l325,138r14,50l370,266r30,-78xe" fillcolor="#00aae7" stroked="f">
                  <v:path arrowok="t" o:connecttype="custom" o:connectlocs="320,1042;295,983;275,999;252,1011;227,1018;200,1020;146,1009;101,979;72,935;61,881;67,839;85,802;112,773;146,752;122,744;95,743;66,749;38,763;22,789;10,818;3,848;0,881;16,959;59,1022;122,1065;200,1081;233,1078;264,1071;293,1058;320,1042;400,868;381,794;338,735;275,695;200,680;167,683;136,691;107,703;80,720;101,721;120,725;137,734;150,748;151,750;162,746;175,743;187,742;200,741;252,751;295,778;325,818;339,868;370,946;400,868" o:connectangles="0,0,0,0,0,0,0,0,0,0,0,0,0,0,0,0,0,0,0,0,0,0,0,0,0,0,0,0,0,0,0,0,0,0,0,0,0,0,0,0,0,0,0,0,0,0,0,0,0,0,0,0,0,0"/>
                </v:shape>
                <w10:wrap anchorx="page" anchory="page"/>
              </v:group>
            </w:pict>
          </mc:Fallback>
        </mc:AlternateContent>
      </w:r>
      <w:r w:rsidR="007856CC">
        <w:rPr>
          <w:sz w:val="2"/>
          <w:szCs w:val="2"/>
        </w:rPr>
        <w:softHyphen/>
      </w:r>
      <w:r w:rsidR="009A56FA" w:rsidRPr="009A56FA">
        <w:rPr>
          <w:sz w:val="2"/>
          <w:szCs w:val="2"/>
        </w:rPr>
        <w:t xml:space="preserve"> </w:t>
      </w:r>
      <w:r w:rsidR="00E20D72" w:rsidRPr="00E20D72">
        <w:rPr>
          <w:noProof/>
        </w:rPr>
        <w:t xml:space="preserve"> </w:t>
      </w:r>
    </w:p>
    <w:sectPr w:rsidR="00B44E87" w:rsidSect="009B486E">
      <w:type w:val="continuous"/>
      <w:pgSz w:w="12240" w:h="15840" w:code="1"/>
      <w:pgMar w:top="640" w:right="280" w:bottom="0" w:left="5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Calibri"/>
    <w:panose1 w:val="00000000000000000000"/>
    <w:charset w:val="00"/>
    <w:family w:val="modern"/>
    <w:notTrueType/>
    <w:pitch w:val="variable"/>
    <w:sig w:usb0="80000007" w:usb1="40000000" w:usb2="00000000" w:usb3="00000000" w:csb0="00000093" w:csb1="00000000"/>
  </w:font>
  <w:font w:name="Gibson Book">
    <w:altName w:val="Calibri"/>
    <w:panose1 w:val="00000000000000000000"/>
    <w:charset w:val="00"/>
    <w:family w:val="modern"/>
    <w:notTrueType/>
    <w:pitch w:val="variable"/>
    <w:sig w:usb0="80000007" w:usb1="4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9F2051"/>
    <w:multiLevelType w:val="hybridMultilevel"/>
    <w:tmpl w:val="C43671A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9721E"/>
    <w:multiLevelType w:val="hybridMultilevel"/>
    <w:tmpl w:val="958467BE"/>
    <w:lvl w:ilvl="0" w:tplc="9BE2BD3A">
      <w:start w:val="1"/>
      <w:numFmt w:val="bullet"/>
      <w:lvlText w:val=""/>
      <w:lvlJc w:val="left"/>
      <w:pPr>
        <w:ind w:left="740" w:hanging="360"/>
      </w:pPr>
      <w:rPr>
        <w:rFonts w:ascii="Symbol" w:hAnsi="Symbol" w:hint="default"/>
        <w:color w:val="049FD9" w:themeColor="accent1"/>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 w15:restartNumberingAfterBreak="0">
    <w:nsid w:val="1A1A1B0E"/>
    <w:multiLevelType w:val="multilevel"/>
    <w:tmpl w:val="4910456E"/>
    <w:lvl w:ilvl="0">
      <w:start w:val="1"/>
      <w:numFmt w:val="bullet"/>
      <w:lvlText w:val=""/>
      <w:lvlJc w:val="left"/>
      <w:pPr>
        <w:tabs>
          <w:tab w:val="num" w:pos="720"/>
        </w:tabs>
        <w:ind w:left="720" w:hanging="360"/>
      </w:pPr>
      <w:rPr>
        <w:rFonts w:ascii="Symbol" w:hAnsi="Symbol" w:hint="default"/>
        <w:color w:val="049FD9" w:themeColor="accent1"/>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D97E6B"/>
    <w:multiLevelType w:val="hybridMultilevel"/>
    <w:tmpl w:val="3012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F27B0"/>
    <w:multiLevelType w:val="hybridMultilevel"/>
    <w:tmpl w:val="97B0B4A4"/>
    <w:lvl w:ilvl="0" w:tplc="9BE2BD3A">
      <w:start w:val="1"/>
      <w:numFmt w:val="bullet"/>
      <w:lvlText w:val=""/>
      <w:lvlJc w:val="left"/>
      <w:pPr>
        <w:ind w:left="720" w:hanging="360"/>
      </w:pPr>
      <w:rPr>
        <w:rFonts w:ascii="Symbol" w:hAnsi="Symbol" w:hint="default"/>
        <w:color w:val="049FD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440E7"/>
    <w:multiLevelType w:val="hybridMultilevel"/>
    <w:tmpl w:val="3DC293C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 w15:restartNumberingAfterBreak="0">
    <w:nsid w:val="2E471EFC"/>
    <w:multiLevelType w:val="hybridMultilevel"/>
    <w:tmpl w:val="CFE2A5F4"/>
    <w:lvl w:ilvl="0" w:tplc="9BE2BD3A">
      <w:start w:val="1"/>
      <w:numFmt w:val="bullet"/>
      <w:lvlText w:val=""/>
      <w:lvlJc w:val="left"/>
      <w:pPr>
        <w:ind w:left="740" w:hanging="360"/>
      </w:pPr>
      <w:rPr>
        <w:rFonts w:ascii="Symbol" w:hAnsi="Symbol" w:hint="default"/>
        <w:color w:val="049FD9" w:themeColor="accent1"/>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 w15:restartNumberingAfterBreak="0">
    <w:nsid w:val="33E5271C"/>
    <w:multiLevelType w:val="multilevel"/>
    <w:tmpl w:val="0A84ED92"/>
    <w:lvl w:ilvl="0">
      <w:start w:val="1"/>
      <w:numFmt w:val="bullet"/>
      <w:lvlText w:val=""/>
      <w:lvlJc w:val="left"/>
      <w:pPr>
        <w:tabs>
          <w:tab w:val="num" w:pos="720"/>
        </w:tabs>
        <w:ind w:left="720" w:hanging="360"/>
      </w:pPr>
      <w:rPr>
        <w:rFonts w:ascii="Symbol" w:hAnsi="Symbol" w:hint="default"/>
        <w:color w:val="049FD9" w:themeColor="accent1"/>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3DE4119"/>
    <w:multiLevelType w:val="hybridMultilevel"/>
    <w:tmpl w:val="66148006"/>
    <w:lvl w:ilvl="0" w:tplc="27F8D70C">
      <w:start w:val="1"/>
      <w:numFmt w:val="bullet"/>
      <w:lvlText w:val=""/>
      <w:lvlJc w:val="left"/>
      <w:pPr>
        <w:ind w:left="720" w:hanging="360"/>
      </w:pPr>
      <w:rPr>
        <w:rFonts w:ascii="Symbol" w:hAnsi="Symbol" w:hint="default"/>
        <w:b w:val="0"/>
        <w:i w:val="0"/>
        <w:color w:val="049FD9" w:themeColor="accen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5736C"/>
    <w:multiLevelType w:val="hybridMultilevel"/>
    <w:tmpl w:val="70D4E710"/>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 w15:restartNumberingAfterBreak="0">
    <w:nsid w:val="6AB43AEC"/>
    <w:multiLevelType w:val="hybridMultilevel"/>
    <w:tmpl w:val="625E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72857"/>
    <w:multiLevelType w:val="hybridMultilevel"/>
    <w:tmpl w:val="2E6A205E"/>
    <w:lvl w:ilvl="0" w:tplc="0A1E6280">
      <w:start w:val="1"/>
      <w:numFmt w:val="bullet"/>
      <w:pStyle w:val="ListParagraph"/>
      <w:lvlText w:val=""/>
      <w:lvlJc w:val="left"/>
      <w:pPr>
        <w:ind w:left="360" w:hanging="360"/>
      </w:pPr>
      <w:rPr>
        <w:rFonts w:ascii="Symbol" w:hAnsi="Symbol" w:hint="default"/>
        <w:color w:val="049FD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F3028D8"/>
    <w:multiLevelType w:val="hybridMultilevel"/>
    <w:tmpl w:val="59B4E4AE"/>
    <w:lvl w:ilvl="0" w:tplc="725A8B6C">
      <w:start w:val="1"/>
      <w:numFmt w:val="decimal"/>
      <w:lvlText w:val="%1."/>
      <w:lvlJc w:val="right"/>
      <w:pPr>
        <w:ind w:left="740" w:hanging="360"/>
      </w:pPr>
      <w:rPr>
        <w:rFonts w:ascii="Arial" w:hAnsi="Arial" w:hint="default"/>
        <w:color w:val="049FD9" w:themeColor="accent1"/>
        <w:sz w:val="12"/>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9"/>
  </w:num>
  <w:num w:numId="2">
    <w:abstractNumId w:val="12"/>
  </w:num>
  <w:num w:numId="3">
    <w:abstractNumId w:val="5"/>
  </w:num>
  <w:num w:numId="4">
    <w:abstractNumId w:val="11"/>
  </w:num>
  <w:num w:numId="5">
    <w:abstractNumId w:val="6"/>
  </w:num>
  <w:num w:numId="6">
    <w:abstractNumId w:val="1"/>
  </w:num>
  <w:num w:numId="7">
    <w:abstractNumId w:val="0"/>
  </w:num>
  <w:num w:numId="8">
    <w:abstractNumId w:val="2"/>
  </w:num>
  <w:num w:numId="9">
    <w:abstractNumId w:val="7"/>
  </w:num>
  <w:num w:numId="10">
    <w:abstractNumId w:val="3"/>
  </w:num>
  <w:num w:numId="11">
    <w:abstractNumId w:val="10"/>
  </w:num>
  <w:num w:numId="12">
    <w:abstractNumId w:val="4"/>
  </w:num>
  <w:num w:numId="13">
    <w:abstractNumId w:val="8"/>
  </w:num>
  <w:num w:numId="14">
    <w:abstractNumId w:val="11"/>
  </w:num>
  <w:num w:numId="15">
    <w:abstractNumId w:val="11"/>
  </w:num>
  <w:num w:numId="16">
    <w:abstractNumId w:val="11"/>
  </w:num>
  <w:num w:numId="17">
    <w:abstractNumId w:val="1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87"/>
    <w:rsid w:val="000017F9"/>
    <w:rsid w:val="000045DE"/>
    <w:rsid w:val="00010101"/>
    <w:rsid w:val="0001505C"/>
    <w:rsid w:val="00020FD2"/>
    <w:rsid w:val="0002213D"/>
    <w:rsid w:val="000302C3"/>
    <w:rsid w:val="0003281B"/>
    <w:rsid w:val="00035C4D"/>
    <w:rsid w:val="000433E1"/>
    <w:rsid w:val="00044671"/>
    <w:rsid w:val="000478B1"/>
    <w:rsid w:val="00052EA8"/>
    <w:rsid w:val="0006099C"/>
    <w:rsid w:val="00064E77"/>
    <w:rsid w:val="000775FA"/>
    <w:rsid w:val="000820EF"/>
    <w:rsid w:val="00090956"/>
    <w:rsid w:val="000951FD"/>
    <w:rsid w:val="000A534B"/>
    <w:rsid w:val="000B67B4"/>
    <w:rsid w:val="000C28CA"/>
    <w:rsid w:val="000C55CB"/>
    <w:rsid w:val="000C5D63"/>
    <w:rsid w:val="000E206F"/>
    <w:rsid w:val="000E6950"/>
    <w:rsid w:val="000F74A5"/>
    <w:rsid w:val="00107B1C"/>
    <w:rsid w:val="00113BE5"/>
    <w:rsid w:val="00115411"/>
    <w:rsid w:val="0011593B"/>
    <w:rsid w:val="00127AC0"/>
    <w:rsid w:val="001349F4"/>
    <w:rsid w:val="0014013D"/>
    <w:rsid w:val="00150774"/>
    <w:rsid w:val="00150ADB"/>
    <w:rsid w:val="00150D5A"/>
    <w:rsid w:val="001542CC"/>
    <w:rsid w:val="00154C2D"/>
    <w:rsid w:val="001572EF"/>
    <w:rsid w:val="00166A6C"/>
    <w:rsid w:val="00175C81"/>
    <w:rsid w:val="00177ECA"/>
    <w:rsid w:val="00184D42"/>
    <w:rsid w:val="00184FD0"/>
    <w:rsid w:val="001973F5"/>
    <w:rsid w:val="001A1F96"/>
    <w:rsid w:val="001A2EAF"/>
    <w:rsid w:val="001A4A9D"/>
    <w:rsid w:val="001A5403"/>
    <w:rsid w:val="001B2507"/>
    <w:rsid w:val="001C049F"/>
    <w:rsid w:val="001C3E10"/>
    <w:rsid w:val="001C489F"/>
    <w:rsid w:val="001C6542"/>
    <w:rsid w:val="001C6DEA"/>
    <w:rsid w:val="001D02D3"/>
    <w:rsid w:val="001D1697"/>
    <w:rsid w:val="001D3B52"/>
    <w:rsid w:val="001D4286"/>
    <w:rsid w:val="001D6A13"/>
    <w:rsid w:val="001E2CA8"/>
    <w:rsid w:val="001E6A12"/>
    <w:rsid w:val="001F2CBA"/>
    <w:rsid w:val="001F5398"/>
    <w:rsid w:val="00212EB4"/>
    <w:rsid w:val="0021484C"/>
    <w:rsid w:val="00223969"/>
    <w:rsid w:val="00231192"/>
    <w:rsid w:val="002334A7"/>
    <w:rsid w:val="002334B3"/>
    <w:rsid w:val="00237801"/>
    <w:rsid w:val="00240315"/>
    <w:rsid w:val="002432D5"/>
    <w:rsid w:val="00243E9F"/>
    <w:rsid w:val="00257CF8"/>
    <w:rsid w:val="00263E5D"/>
    <w:rsid w:val="00264BFB"/>
    <w:rsid w:val="00281922"/>
    <w:rsid w:val="00286126"/>
    <w:rsid w:val="00293B9B"/>
    <w:rsid w:val="002A5E68"/>
    <w:rsid w:val="002A676A"/>
    <w:rsid w:val="002B11C0"/>
    <w:rsid w:val="002B3D09"/>
    <w:rsid w:val="002B53D5"/>
    <w:rsid w:val="002D0DFE"/>
    <w:rsid w:val="002D2EEA"/>
    <w:rsid w:val="002E0B78"/>
    <w:rsid w:val="002E0ED4"/>
    <w:rsid w:val="002E2555"/>
    <w:rsid w:val="002E2D67"/>
    <w:rsid w:val="002E510A"/>
    <w:rsid w:val="003003F5"/>
    <w:rsid w:val="0030719F"/>
    <w:rsid w:val="003312C2"/>
    <w:rsid w:val="00331898"/>
    <w:rsid w:val="00331A8B"/>
    <w:rsid w:val="00340075"/>
    <w:rsid w:val="00341B34"/>
    <w:rsid w:val="003435C4"/>
    <w:rsid w:val="00350C36"/>
    <w:rsid w:val="00355799"/>
    <w:rsid w:val="0035641D"/>
    <w:rsid w:val="00357994"/>
    <w:rsid w:val="00370A81"/>
    <w:rsid w:val="00372B36"/>
    <w:rsid w:val="0037461D"/>
    <w:rsid w:val="00391166"/>
    <w:rsid w:val="003918AC"/>
    <w:rsid w:val="003A651C"/>
    <w:rsid w:val="003B12D6"/>
    <w:rsid w:val="003B1D8C"/>
    <w:rsid w:val="003B77E9"/>
    <w:rsid w:val="003D466D"/>
    <w:rsid w:val="003D5F01"/>
    <w:rsid w:val="003E3E4B"/>
    <w:rsid w:val="003E4547"/>
    <w:rsid w:val="00401469"/>
    <w:rsid w:val="0040326A"/>
    <w:rsid w:val="00414035"/>
    <w:rsid w:val="00414B0E"/>
    <w:rsid w:val="0042299A"/>
    <w:rsid w:val="00423657"/>
    <w:rsid w:val="004256C7"/>
    <w:rsid w:val="004355EA"/>
    <w:rsid w:val="00443445"/>
    <w:rsid w:val="00443AD6"/>
    <w:rsid w:val="00443B18"/>
    <w:rsid w:val="00446CA0"/>
    <w:rsid w:val="004503B3"/>
    <w:rsid w:val="00453EBD"/>
    <w:rsid w:val="0045692C"/>
    <w:rsid w:val="00457028"/>
    <w:rsid w:val="00457E03"/>
    <w:rsid w:val="0046239D"/>
    <w:rsid w:val="00471FDA"/>
    <w:rsid w:val="004853AE"/>
    <w:rsid w:val="004A27FE"/>
    <w:rsid w:val="004A6146"/>
    <w:rsid w:val="004A6F7B"/>
    <w:rsid w:val="004C1CF1"/>
    <w:rsid w:val="004C1D0E"/>
    <w:rsid w:val="004C4B04"/>
    <w:rsid w:val="004C5E66"/>
    <w:rsid w:val="004D019F"/>
    <w:rsid w:val="004E72B5"/>
    <w:rsid w:val="004F2BB0"/>
    <w:rsid w:val="004F3B2D"/>
    <w:rsid w:val="004F4A92"/>
    <w:rsid w:val="004F601A"/>
    <w:rsid w:val="004F7094"/>
    <w:rsid w:val="00505869"/>
    <w:rsid w:val="00513E9F"/>
    <w:rsid w:val="00516C86"/>
    <w:rsid w:val="00522A34"/>
    <w:rsid w:val="00524E89"/>
    <w:rsid w:val="00527341"/>
    <w:rsid w:val="00533D21"/>
    <w:rsid w:val="00541268"/>
    <w:rsid w:val="00551188"/>
    <w:rsid w:val="0055320D"/>
    <w:rsid w:val="0055463C"/>
    <w:rsid w:val="0056204D"/>
    <w:rsid w:val="005621D1"/>
    <w:rsid w:val="0057239A"/>
    <w:rsid w:val="00584A70"/>
    <w:rsid w:val="0058593A"/>
    <w:rsid w:val="00594A54"/>
    <w:rsid w:val="005A1677"/>
    <w:rsid w:val="005A244B"/>
    <w:rsid w:val="005A29A0"/>
    <w:rsid w:val="005B0EEB"/>
    <w:rsid w:val="005C042F"/>
    <w:rsid w:val="005C0FA0"/>
    <w:rsid w:val="005C480A"/>
    <w:rsid w:val="005D54D0"/>
    <w:rsid w:val="005D6B14"/>
    <w:rsid w:val="005E3A65"/>
    <w:rsid w:val="005F6413"/>
    <w:rsid w:val="005F6F2D"/>
    <w:rsid w:val="00606B2B"/>
    <w:rsid w:val="006103C5"/>
    <w:rsid w:val="00611C83"/>
    <w:rsid w:val="00613190"/>
    <w:rsid w:val="00614C77"/>
    <w:rsid w:val="0063437F"/>
    <w:rsid w:val="006442C2"/>
    <w:rsid w:val="006543D1"/>
    <w:rsid w:val="00654D45"/>
    <w:rsid w:val="00654E80"/>
    <w:rsid w:val="0065596D"/>
    <w:rsid w:val="00655ED1"/>
    <w:rsid w:val="00661999"/>
    <w:rsid w:val="00667B56"/>
    <w:rsid w:val="00676016"/>
    <w:rsid w:val="00676339"/>
    <w:rsid w:val="006763A9"/>
    <w:rsid w:val="00681483"/>
    <w:rsid w:val="006831C2"/>
    <w:rsid w:val="00687FBA"/>
    <w:rsid w:val="00696D73"/>
    <w:rsid w:val="006A41F7"/>
    <w:rsid w:val="006B04BE"/>
    <w:rsid w:val="006B5EAB"/>
    <w:rsid w:val="006C02F5"/>
    <w:rsid w:val="006C3C3D"/>
    <w:rsid w:val="006D0F88"/>
    <w:rsid w:val="006D25B9"/>
    <w:rsid w:val="006D2A22"/>
    <w:rsid w:val="006F79FB"/>
    <w:rsid w:val="007111EF"/>
    <w:rsid w:val="0071302B"/>
    <w:rsid w:val="0072068B"/>
    <w:rsid w:val="00720E70"/>
    <w:rsid w:val="0072611A"/>
    <w:rsid w:val="00735ED9"/>
    <w:rsid w:val="0075019B"/>
    <w:rsid w:val="0075277D"/>
    <w:rsid w:val="00753C84"/>
    <w:rsid w:val="00771436"/>
    <w:rsid w:val="007722D0"/>
    <w:rsid w:val="00773039"/>
    <w:rsid w:val="00777129"/>
    <w:rsid w:val="007811FE"/>
    <w:rsid w:val="00781DB3"/>
    <w:rsid w:val="00783219"/>
    <w:rsid w:val="007856CC"/>
    <w:rsid w:val="00787293"/>
    <w:rsid w:val="007A5E50"/>
    <w:rsid w:val="007B499E"/>
    <w:rsid w:val="007B5971"/>
    <w:rsid w:val="007B6213"/>
    <w:rsid w:val="007C2DBB"/>
    <w:rsid w:val="007C5DC2"/>
    <w:rsid w:val="007D7FA9"/>
    <w:rsid w:val="007E6B6A"/>
    <w:rsid w:val="007F0946"/>
    <w:rsid w:val="007F2053"/>
    <w:rsid w:val="007F40B5"/>
    <w:rsid w:val="007F6AD7"/>
    <w:rsid w:val="007F6DDF"/>
    <w:rsid w:val="008143BD"/>
    <w:rsid w:val="008169FA"/>
    <w:rsid w:val="00816A7A"/>
    <w:rsid w:val="00825634"/>
    <w:rsid w:val="008267DE"/>
    <w:rsid w:val="00837750"/>
    <w:rsid w:val="00845774"/>
    <w:rsid w:val="00845F47"/>
    <w:rsid w:val="00856212"/>
    <w:rsid w:val="0086555B"/>
    <w:rsid w:val="00865B67"/>
    <w:rsid w:val="00865F18"/>
    <w:rsid w:val="0086617C"/>
    <w:rsid w:val="00867E8F"/>
    <w:rsid w:val="00875F19"/>
    <w:rsid w:val="00885B20"/>
    <w:rsid w:val="0089007F"/>
    <w:rsid w:val="008918A9"/>
    <w:rsid w:val="00892A11"/>
    <w:rsid w:val="008A49ED"/>
    <w:rsid w:val="008A7E6F"/>
    <w:rsid w:val="008B61D1"/>
    <w:rsid w:val="008C01EF"/>
    <w:rsid w:val="008C76E4"/>
    <w:rsid w:val="008C7733"/>
    <w:rsid w:val="008D294D"/>
    <w:rsid w:val="008D2F39"/>
    <w:rsid w:val="008D4830"/>
    <w:rsid w:val="008D7525"/>
    <w:rsid w:val="0090120A"/>
    <w:rsid w:val="009042DA"/>
    <w:rsid w:val="00905E3A"/>
    <w:rsid w:val="00907C37"/>
    <w:rsid w:val="0091035D"/>
    <w:rsid w:val="00912CA7"/>
    <w:rsid w:val="00923926"/>
    <w:rsid w:val="009338B2"/>
    <w:rsid w:val="00941C8B"/>
    <w:rsid w:val="00950DE0"/>
    <w:rsid w:val="0095587F"/>
    <w:rsid w:val="0096404E"/>
    <w:rsid w:val="00965D8D"/>
    <w:rsid w:val="00971006"/>
    <w:rsid w:val="009721E1"/>
    <w:rsid w:val="00993C5A"/>
    <w:rsid w:val="00993E75"/>
    <w:rsid w:val="00996540"/>
    <w:rsid w:val="009A2CBF"/>
    <w:rsid w:val="009A2D6E"/>
    <w:rsid w:val="009A56FA"/>
    <w:rsid w:val="009A6D30"/>
    <w:rsid w:val="009B4201"/>
    <w:rsid w:val="009B486E"/>
    <w:rsid w:val="009C4150"/>
    <w:rsid w:val="009C4E1F"/>
    <w:rsid w:val="009E112B"/>
    <w:rsid w:val="009E4C90"/>
    <w:rsid w:val="009E597F"/>
    <w:rsid w:val="009E5A2E"/>
    <w:rsid w:val="009E5B98"/>
    <w:rsid w:val="009F3743"/>
    <w:rsid w:val="00A02696"/>
    <w:rsid w:val="00A117AA"/>
    <w:rsid w:val="00A17B8C"/>
    <w:rsid w:val="00A2432D"/>
    <w:rsid w:val="00A249F6"/>
    <w:rsid w:val="00A32EA7"/>
    <w:rsid w:val="00A3671D"/>
    <w:rsid w:val="00A45ACB"/>
    <w:rsid w:val="00A54FAB"/>
    <w:rsid w:val="00A656D5"/>
    <w:rsid w:val="00A6749F"/>
    <w:rsid w:val="00A67908"/>
    <w:rsid w:val="00A67D17"/>
    <w:rsid w:val="00A73EAF"/>
    <w:rsid w:val="00A74729"/>
    <w:rsid w:val="00A80A44"/>
    <w:rsid w:val="00A8472D"/>
    <w:rsid w:val="00A850BD"/>
    <w:rsid w:val="00A876CA"/>
    <w:rsid w:val="00AA6441"/>
    <w:rsid w:val="00AB1012"/>
    <w:rsid w:val="00AB1724"/>
    <w:rsid w:val="00AB1AA0"/>
    <w:rsid w:val="00AB1BE4"/>
    <w:rsid w:val="00AC2288"/>
    <w:rsid w:val="00AC3863"/>
    <w:rsid w:val="00AD2785"/>
    <w:rsid w:val="00AD70BB"/>
    <w:rsid w:val="00AD71DD"/>
    <w:rsid w:val="00AE3598"/>
    <w:rsid w:val="00AE6256"/>
    <w:rsid w:val="00AE6E1E"/>
    <w:rsid w:val="00AF0199"/>
    <w:rsid w:val="00AF08A8"/>
    <w:rsid w:val="00B04353"/>
    <w:rsid w:val="00B06DCC"/>
    <w:rsid w:val="00B108CF"/>
    <w:rsid w:val="00B15F6F"/>
    <w:rsid w:val="00B40AC3"/>
    <w:rsid w:val="00B44E87"/>
    <w:rsid w:val="00B45547"/>
    <w:rsid w:val="00B46F66"/>
    <w:rsid w:val="00B627B7"/>
    <w:rsid w:val="00B66647"/>
    <w:rsid w:val="00B76067"/>
    <w:rsid w:val="00B779F5"/>
    <w:rsid w:val="00B87D8B"/>
    <w:rsid w:val="00B914FC"/>
    <w:rsid w:val="00B93B14"/>
    <w:rsid w:val="00B973D9"/>
    <w:rsid w:val="00B97E4B"/>
    <w:rsid w:val="00BA16FC"/>
    <w:rsid w:val="00BA6DF4"/>
    <w:rsid w:val="00BB1662"/>
    <w:rsid w:val="00BB3E61"/>
    <w:rsid w:val="00BC40A1"/>
    <w:rsid w:val="00BD70C1"/>
    <w:rsid w:val="00BE3793"/>
    <w:rsid w:val="00BE7D7B"/>
    <w:rsid w:val="00BF2013"/>
    <w:rsid w:val="00BF40ED"/>
    <w:rsid w:val="00BF4161"/>
    <w:rsid w:val="00BF7FE3"/>
    <w:rsid w:val="00C018E0"/>
    <w:rsid w:val="00C03B76"/>
    <w:rsid w:val="00C13C49"/>
    <w:rsid w:val="00C14552"/>
    <w:rsid w:val="00C1563C"/>
    <w:rsid w:val="00C24780"/>
    <w:rsid w:val="00C32BA3"/>
    <w:rsid w:val="00C3342A"/>
    <w:rsid w:val="00C40520"/>
    <w:rsid w:val="00C41CE1"/>
    <w:rsid w:val="00C4609F"/>
    <w:rsid w:val="00C51D0B"/>
    <w:rsid w:val="00C55F55"/>
    <w:rsid w:val="00C67860"/>
    <w:rsid w:val="00C737AE"/>
    <w:rsid w:val="00C7460D"/>
    <w:rsid w:val="00C82CC1"/>
    <w:rsid w:val="00C93D65"/>
    <w:rsid w:val="00CB5DCC"/>
    <w:rsid w:val="00CF069C"/>
    <w:rsid w:val="00CF6826"/>
    <w:rsid w:val="00D0199F"/>
    <w:rsid w:val="00D03741"/>
    <w:rsid w:val="00D14335"/>
    <w:rsid w:val="00D153AE"/>
    <w:rsid w:val="00D27763"/>
    <w:rsid w:val="00D3062C"/>
    <w:rsid w:val="00D400FA"/>
    <w:rsid w:val="00D4625B"/>
    <w:rsid w:val="00D5370A"/>
    <w:rsid w:val="00D60DD7"/>
    <w:rsid w:val="00D6147A"/>
    <w:rsid w:val="00D62804"/>
    <w:rsid w:val="00D67FB5"/>
    <w:rsid w:val="00D771D3"/>
    <w:rsid w:val="00D77F06"/>
    <w:rsid w:val="00D84932"/>
    <w:rsid w:val="00D91FD0"/>
    <w:rsid w:val="00D936F9"/>
    <w:rsid w:val="00D9617B"/>
    <w:rsid w:val="00D97227"/>
    <w:rsid w:val="00DA551F"/>
    <w:rsid w:val="00DC09B1"/>
    <w:rsid w:val="00DC09B4"/>
    <w:rsid w:val="00DC57E9"/>
    <w:rsid w:val="00DC753D"/>
    <w:rsid w:val="00DC763F"/>
    <w:rsid w:val="00DC7812"/>
    <w:rsid w:val="00DE01BD"/>
    <w:rsid w:val="00DE10D1"/>
    <w:rsid w:val="00DE5DDE"/>
    <w:rsid w:val="00DF1927"/>
    <w:rsid w:val="00DF3C29"/>
    <w:rsid w:val="00E01C3C"/>
    <w:rsid w:val="00E03D59"/>
    <w:rsid w:val="00E06538"/>
    <w:rsid w:val="00E12707"/>
    <w:rsid w:val="00E12FD0"/>
    <w:rsid w:val="00E1680F"/>
    <w:rsid w:val="00E20D72"/>
    <w:rsid w:val="00E24835"/>
    <w:rsid w:val="00E255BF"/>
    <w:rsid w:val="00E344C0"/>
    <w:rsid w:val="00E3462E"/>
    <w:rsid w:val="00E347FC"/>
    <w:rsid w:val="00E46824"/>
    <w:rsid w:val="00E46EC1"/>
    <w:rsid w:val="00E47699"/>
    <w:rsid w:val="00E52A4F"/>
    <w:rsid w:val="00E80038"/>
    <w:rsid w:val="00E843C8"/>
    <w:rsid w:val="00E918B8"/>
    <w:rsid w:val="00E96FF1"/>
    <w:rsid w:val="00EB503D"/>
    <w:rsid w:val="00EB75F6"/>
    <w:rsid w:val="00EC3EAA"/>
    <w:rsid w:val="00EC7918"/>
    <w:rsid w:val="00ED1105"/>
    <w:rsid w:val="00EE2D62"/>
    <w:rsid w:val="00EE39D1"/>
    <w:rsid w:val="00EE4674"/>
    <w:rsid w:val="00EE5780"/>
    <w:rsid w:val="00EF1B5B"/>
    <w:rsid w:val="00EF4786"/>
    <w:rsid w:val="00EF7360"/>
    <w:rsid w:val="00F064E9"/>
    <w:rsid w:val="00F207AA"/>
    <w:rsid w:val="00F21E3E"/>
    <w:rsid w:val="00F23147"/>
    <w:rsid w:val="00F31961"/>
    <w:rsid w:val="00F36ED9"/>
    <w:rsid w:val="00F4075C"/>
    <w:rsid w:val="00F475EF"/>
    <w:rsid w:val="00F53E89"/>
    <w:rsid w:val="00F548DB"/>
    <w:rsid w:val="00F5584B"/>
    <w:rsid w:val="00F573C4"/>
    <w:rsid w:val="00F578C9"/>
    <w:rsid w:val="00F613AF"/>
    <w:rsid w:val="00F706E2"/>
    <w:rsid w:val="00F72C1D"/>
    <w:rsid w:val="00F7437A"/>
    <w:rsid w:val="00F76544"/>
    <w:rsid w:val="00F769FE"/>
    <w:rsid w:val="00F84E22"/>
    <w:rsid w:val="00F87E6C"/>
    <w:rsid w:val="00F9593E"/>
    <w:rsid w:val="00FA56E9"/>
    <w:rsid w:val="00FA6445"/>
    <w:rsid w:val="00FB4B24"/>
    <w:rsid w:val="00FC247F"/>
    <w:rsid w:val="00FD2235"/>
    <w:rsid w:val="00FD4709"/>
    <w:rsid w:val="00FE03EB"/>
    <w:rsid w:val="00FE42BA"/>
    <w:rsid w:val="00FF2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050B6"/>
  <w14:defaultImageDpi w14:val="330"/>
  <w15:docId w15:val="{FFD2E51A-BBEB-4E62-882C-E6576559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bson" w:eastAsia="Gibson" w:hAnsi="Gibson" w:cs="Gibson"/>
    </w:rPr>
  </w:style>
  <w:style w:type="paragraph" w:styleId="Heading1">
    <w:name w:val="heading 1"/>
    <w:basedOn w:val="Normal"/>
    <w:next w:val="Normal"/>
    <w:link w:val="Heading1Char"/>
    <w:uiPriority w:val="9"/>
    <w:qFormat/>
    <w:rsid w:val="009A6D30"/>
    <w:pPr>
      <w:keepNext/>
      <w:keepLines/>
      <w:spacing w:before="240"/>
      <w:outlineLvl w:val="0"/>
    </w:pPr>
    <w:rPr>
      <w:rFonts w:asciiTheme="majorHAnsi" w:eastAsiaTheme="majorEastAsia" w:hAnsiTheme="majorHAnsi" w:cstheme="majorBidi"/>
      <w:color w:val="0376A2" w:themeColor="accent1" w:themeShade="BF"/>
      <w:sz w:val="32"/>
      <w:szCs w:val="32"/>
    </w:rPr>
  </w:style>
  <w:style w:type="paragraph" w:styleId="Heading2">
    <w:name w:val="heading 2"/>
    <w:basedOn w:val="Normal"/>
    <w:next w:val="Normal"/>
    <w:link w:val="Heading2Char"/>
    <w:uiPriority w:val="9"/>
    <w:unhideWhenUsed/>
    <w:qFormat/>
    <w:rsid w:val="009A6D30"/>
    <w:pPr>
      <w:keepNext/>
      <w:keepLines/>
      <w:spacing w:before="40"/>
      <w:outlineLvl w:val="1"/>
    </w:pPr>
    <w:rPr>
      <w:rFonts w:asciiTheme="majorHAnsi" w:eastAsiaTheme="majorEastAsia" w:hAnsiTheme="majorHAnsi" w:cstheme="majorBidi"/>
      <w:color w:val="0376A2" w:themeColor="accent1" w:themeShade="BF"/>
      <w:sz w:val="26"/>
      <w:szCs w:val="26"/>
    </w:rPr>
  </w:style>
  <w:style w:type="paragraph" w:styleId="Heading3">
    <w:name w:val="heading 3"/>
    <w:basedOn w:val="Normal"/>
    <w:next w:val="Normal"/>
    <w:link w:val="Heading3Char"/>
    <w:uiPriority w:val="9"/>
    <w:unhideWhenUsed/>
    <w:qFormat/>
    <w:rsid w:val="009A6D30"/>
    <w:pPr>
      <w:keepNext/>
      <w:keepLines/>
      <w:spacing w:before="40"/>
      <w:outlineLvl w:val="2"/>
    </w:pPr>
    <w:rPr>
      <w:rFonts w:asciiTheme="majorHAnsi" w:eastAsiaTheme="majorEastAsia" w:hAnsiTheme="majorHAnsi" w:cstheme="majorBidi"/>
      <w:color w:val="024E6B" w:themeColor="accent1" w:themeShade="7F"/>
      <w:sz w:val="24"/>
      <w:szCs w:val="24"/>
    </w:rPr>
  </w:style>
  <w:style w:type="paragraph" w:styleId="Heading4">
    <w:name w:val="heading 4"/>
    <w:basedOn w:val="Normal"/>
    <w:next w:val="Normal"/>
    <w:link w:val="Heading4Char"/>
    <w:uiPriority w:val="9"/>
    <w:unhideWhenUsed/>
    <w:qFormat/>
    <w:rsid w:val="001D02D3"/>
    <w:pPr>
      <w:keepNext/>
      <w:keepLines/>
      <w:spacing w:before="120" w:after="60"/>
      <w:outlineLvl w:val="3"/>
    </w:pPr>
    <w:rPr>
      <w:rFonts w:asciiTheme="majorHAnsi" w:eastAsiaTheme="majorEastAsia" w:hAnsiTheme="majorHAnsi" w:cstheme="majorBidi"/>
      <w:b/>
      <w:bCs/>
      <w:color w:val="2B2B2B" w:themeColor="text1"/>
      <w:sz w:val="20"/>
      <w:szCs w:val="20"/>
    </w:rPr>
  </w:style>
  <w:style w:type="paragraph" w:styleId="Heading5">
    <w:name w:val="heading 5"/>
    <w:basedOn w:val="Normal"/>
    <w:next w:val="Normal"/>
    <w:link w:val="Heading5Char"/>
    <w:uiPriority w:val="9"/>
    <w:unhideWhenUsed/>
    <w:qFormat/>
    <w:rsid w:val="009042DA"/>
    <w:pPr>
      <w:keepNext/>
      <w:keepLines/>
      <w:spacing w:before="40"/>
      <w:outlineLvl w:val="4"/>
    </w:pPr>
    <w:rPr>
      <w:rFonts w:asciiTheme="majorHAnsi" w:eastAsiaTheme="majorEastAsia" w:hAnsiTheme="majorHAnsi" w:cstheme="majorBidi"/>
      <w:color w:val="0376A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15"/>
      <w:szCs w:val="15"/>
    </w:rPr>
  </w:style>
  <w:style w:type="paragraph" w:styleId="Title">
    <w:name w:val="Title"/>
    <w:basedOn w:val="Normal"/>
    <w:uiPriority w:val="10"/>
    <w:qFormat/>
    <w:pPr>
      <w:ind w:left="20"/>
    </w:pPr>
    <w:rPr>
      <w:rFonts w:ascii="Gibson Book" w:eastAsia="Gibson Book" w:hAnsi="Gibson Book" w:cs="Gibson Book"/>
      <w:sz w:val="60"/>
      <w:szCs w:val="60"/>
    </w:rPr>
  </w:style>
  <w:style w:type="paragraph" w:styleId="ListParagraph">
    <w:name w:val="List Paragraph"/>
    <w:basedOn w:val="Normal"/>
    <w:uiPriority w:val="1"/>
    <w:qFormat/>
    <w:rsid w:val="005621D1"/>
    <w:pPr>
      <w:numPr>
        <w:numId w:val="4"/>
      </w:numPr>
      <w:spacing w:after="40"/>
      <w:ind w:right="461"/>
    </w:pPr>
    <w:rPr>
      <w:rFonts w:asciiTheme="majorHAnsi" w:hAnsiTheme="majorHAnsi" w:cstheme="majorHAnsi"/>
      <w:color w:val="231F20"/>
      <w:sz w:val="19"/>
      <w:szCs w:val="19"/>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3062C"/>
    <w:rPr>
      <w:color w:val="5B9BD5" w:themeColor="hyperlink"/>
      <w:u w:val="single"/>
    </w:rPr>
  </w:style>
  <w:style w:type="character" w:styleId="UnresolvedMention">
    <w:name w:val="Unresolved Mention"/>
    <w:basedOn w:val="DefaultParagraphFont"/>
    <w:uiPriority w:val="99"/>
    <w:semiHidden/>
    <w:unhideWhenUsed/>
    <w:rsid w:val="00D3062C"/>
    <w:rPr>
      <w:color w:val="605E5C"/>
      <w:shd w:val="clear" w:color="auto" w:fill="E1DFDD"/>
    </w:rPr>
  </w:style>
  <w:style w:type="character" w:customStyle="1" w:styleId="Heading1Char">
    <w:name w:val="Heading 1 Char"/>
    <w:basedOn w:val="DefaultParagraphFont"/>
    <w:link w:val="Heading1"/>
    <w:uiPriority w:val="9"/>
    <w:rsid w:val="009A6D30"/>
    <w:rPr>
      <w:rFonts w:asciiTheme="majorHAnsi" w:eastAsiaTheme="majorEastAsia" w:hAnsiTheme="majorHAnsi" w:cstheme="majorBidi"/>
      <w:color w:val="0376A2" w:themeColor="accent1" w:themeShade="BF"/>
      <w:sz w:val="32"/>
      <w:szCs w:val="32"/>
    </w:rPr>
  </w:style>
  <w:style w:type="character" w:customStyle="1" w:styleId="Heading2Char">
    <w:name w:val="Heading 2 Char"/>
    <w:basedOn w:val="DefaultParagraphFont"/>
    <w:link w:val="Heading2"/>
    <w:uiPriority w:val="9"/>
    <w:rsid w:val="009A6D30"/>
    <w:rPr>
      <w:rFonts w:asciiTheme="majorHAnsi" w:eastAsiaTheme="majorEastAsia" w:hAnsiTheme="majorHAnsi" w:cstheme="majorBidi"/>
      <w:color w:val="0376A2" w:themeColor="accent1" w:themeShade="BF"/>
      <w:sz w:val="26"/>
      <w:szCs w:val="26"/>
    </w:rPr>
  </w:style>
  <w:style w:type="character" w:customStyle="1" w:styleId="Heading3Char">
    <w:name w:val="Heading 3 Char"/>
    <w:basedOn w:val="DefaultParagraphFont"/>
    <w:link w:val="Heading3"/>
    <w:uiPriority w:val="9"/>
    <w:rsid w:val="009A6D30"/>
    <w:rPr>
      <w:rFonts w:asciiTheme="majorHAnsi" w:eastAsiaTheme="majorEastAsia" w:hAnsiTheme="majorHAnsi" w:cstheme="majorBidi"/>
      <w:color w:val="024E6B" w:themeColor="accent1" w:themeShade="7F"/>
      <w:sz w:val="24"/>
      <w:szCs w:val="24"/>
    </w:rPr>
  </w:style>
  <w:style w:type="character" w:customStyle="1" w:styleId="Heading4Char">
    <w:name w:val="Heading 4 Char"/>
    <w:basedOn w:val="DefaultParagraphFont"/>
    <w:link w:val="Heading4"/>
    <w:uiPriority w:val="9"/>
    <w:rsid w:val="001D02D3"/>
    <w:rPr>
      <w:rFonts w:asciiTheme="majorHAnsi" w:eastAsiaTheme="majorEastAsia" w:hAnsiTheme="majorHAnsi" w:cstheme="majorBidi"/>
      <w:b/>
      <w:bCs/>
      <w:color w:val="2B2B2B" w:themeColor="text1"/>
      <w:sz w:val="20"/>
      <w:szCs w:val="20"/>
    </w:rPr>
  </w:style>
  <w:style w:type="character" w:customStyle="1" w:styleId="Heading5Char">
    <w:name w:val="Heading 5 Char"/>
    <w:basedOn w:val="DefaultParagraphFont"/>
    <w:link w:val="Heading5"/>
    <w:uiPriority w:val="9"/>
    <w:rsid w:val="009042DA"/>
    <w:rPr>
      <w:rFonts w:asciiTheme="majorHAnsi" w:eastAsiaTheme="majorEastAsia" w:hAnsiTheme="majorHAnsi" w:cstheme="majorBidi"/>
      <w:color w:val="0376A2" w:themeColor="accent1" w:themeShade="BF"/>
    </w:rPr>
  </w:style>
  <w:style w:type="table" w:styleId="TableGrid">
    <w:name w:val="Table Grid"/>
    <w:basedOn w:val="TableNormal"/>
    <w:rsid w:val="00A117A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70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787293"/>
    <w:pPr>
      <w:widowControl/>
      <w:autoSpaceDE/>
      <w:autoSpaceDN/>
    </w:pPr>
    <w:rPr>
      <w:rFonts w:ascii="Gibson" w:eastAsia="Gibson" w:hAnsi="Gibson" w:cs="Gibso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490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tp1.overlandtandberg.com/website/website/DS_RDX_Media_US.pdf" TargetMode="External"/><Relationship Id="rId18" Type="http://schemas.openxmlformats.org/officeDocument/2006/relationships/hyperlink" Target="mailto:salesemea@overlandtandberg.com."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ftp1.overlandtandberg.com/website/website/DS_RDX_QuikStation_US.pdf" TargetMode="External"/><Relationship Id="rId17" Type="http://schemas.openxmlformats.org/officeDocument/2006/relationships/hyperlink" Target="mailto:salesemea@overlandtandberg.com"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salesemea@overlandtandberg.com"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ftp1.overlandtandberg.com/website/website/DS_RDX_Media_US.pdf"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mailto:salesemea@overlandtandberg.com."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hyperlink" Target="https://ftp1.overlandtandberg.com/website/website/DS_RDX_QuikStation_US.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VERLAND TANDBERG">
      <a:dk1>
        <a:srgbClr val="2B2B2B"/>
      </a:dk1>
      <a:lt1>
        <a:srgbClr val="F6F8F8"/>
      </a:lt1>
      <a:dk2>
        <a:srgbClr val="2B2B2B"/>
      </a:dk2>
      <a:lt2>
        <a:srgbClr val="FFFFFF"/>
      </a:lt2>
      <a:accent1>
        <a:srgbClr val="049FD9"/>
      </a:accent1>
      <a:accent2>
        <a:srgbClr val="005288"/>
      </a:accent2>
      <a:accent3>
        <a:srgbClr val="C0D6DF"/>
      </a:accent3>
      <a:accent4>
        <a:srgbClr val="788AA3"/>
      </a:accent4>
      <a:accent5>
        <a:srgbClr val="398BD5"/>
      </a:accent5>
      <a:accent6>
        <a:srgbClr val="3780D7"/>
      </a:accent6>
      <a:hlink>
        <a:srgbClr val="5B9BD5"/>
      </a:hlink>
      <a:folHlink>
        <a:srgbClr val="70AD4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w_x0020_File xmlns="3f63ff8a-7fbc-403f-84d2-40646bec8785">false</New_x0020_File>
    <FastTrack xmlns="3f63ff8a-7fbc-403f-84d2-40646bec8785">false</FastTrack>
    <Public xmlns="3f63ff8a-7fbc-403f-84d2-40646bec8785">false</Public>
    <Web_x0020_site xmlns="3f63ff8a-7fbc-403f-84d2-40646bec8785">false</Web_x0020_site>
    <_Flow_SignoffStatus xmlns="3f63ff8a-7fbc-403f-84d2-40646bec8785" xsi:nil="true"/>
    <Website_x0020_Link xmlns="3f63ff8a-7fbc-403f-84d2-40646bec8785" xsi:nil="true"/>
    <Public_x0020_Link xmlns="3f63ff8a-7fbc-403f-84d2-40646bec8785" xsi:nil="true"/>
    <FastTrack_x0020_Link xmlns="3f63ff8a-7fbc-403f-84d2-40646bec87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F00AB1C92D240916EEEF1857646E8" ma:contentTypeVersion="28" ma:contentTypeDescription="Create a new document." ma:contentTypeScope="" ma:versionID="de1910ebb6575d3b7d0f8e09275e08c2">
  <xsd:schema xmlns:xsd="http://www.w3.org/2001/XMLSchema" xmlns:xs="http://www.w3.org/2001/XMLSchema" xmlns:p="http://schemas.microsoft.com/office/2006/metadata/properties" xmlns:ns2="3f63ff8a-7fbc-403f-84d2-40646bec8785" xmlns:ns3="71d28c98-a60d-4f2d-841f-15657313dbfb" targetNamespace="http://schemas.microsoft.com/office/2006/metadata/properties" ma:root="true" ma:fieldsID="10d6afbe92e6d830ceb63906fd18f8ad" ns2:_="" ns3:_="">
    <xsd:import namespace="3f63ff8a-7fbc-403f-84d2-40646bec8785"/>
    <xsd:import namespace="71d28c98-a60d-4f2d-841f-15657313db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FastTrack" minOccurs="0"/>
                <xsd:element ref="ns2:Web_x0020_site" minOccurs="0"/>
                <xsd:element ref="ns2:Public" minOccurs="0"/>
                <xsd:element ref="ns2:New_x0020_File" minOccurs="0"/>
                <xsd:element ref="ns2:MediaServiceOCR" minOccurs="0"/>
                <xsd:element ref="ns2:MediaServiceLocation" minOccurs="0"/>
                <xsd:element ref="ns2:FastTrack_x0020_Link" minOccurs="0"/>
                <xsd:element ref="ns2:Website_x0020_Link" minOccurs="0"/>
                <xsd:element ref="ns2:Public_x0020_Link"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3ff8a-7fbc-403f-84d2-40646bec87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FastTrack" ma:index="14" nillable="true" ma:displayName="FastTrack" ma:default="0" ma:description="This indicates if a document is available in FastTrack or not." ma:internalName="FastTrack">
      <xsd:simpleType>
        <xsd:restriction base="dms:Boolean"/>
      </xsd:simpleType>
    </xsd:element>
    <xsd:element name="Web_x0020_site" ma:index="15" nillable="true" ma:displayName="Web site" ma:default="0" ma:description="This indicates if a document is available in Web site or not." ma:internalName="Web_x0020_site">
      <xsd:simpleType>
        <xsd:restriction base="dms:Boolean"/>
      </xsd:simpleType>
    </xsd:element>
    <xsd:element name="Public" ma:index="16" nillable="true" ma:displayName="Public" ma:default="0" ma:description="This indicates if a document is available for Public access." ma:internalName="Public">
      <xsd:simpleType>
        <xsd:restriction base="dms:Boolean"/>
      </xsd:simpleType>
    </xsd:element>
    <xsd:element name="New_x0020_File" ma:index="17" nillable="true" ma:displayName="Send HTTPS link" ma:default="0" ma:internalName="New_x0020_File">
      <xsd:simpleType>
        <xsd:restriction base="dms:Boolea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FastTrack_x0020_Link" ma:index="20" nillable="true" ma:displayName="FastTrack Link" ma:internalName="FastTrack_x0020_Link">
      <xsd:simpleType>
        <xsd:restriction base="dms:Text">
          <xsd:maxLength value="255"/>
        </xsd:restriction>
      </xsd:simpleType>
    </xsd:element>
    <xsd:element name="Website_x0020_Link" ma:index="21" nillable="true" ma:displayName="Website Link" ma:indexed="true" ma:internalName="Website_x0020_Link">
      <xsd:simpleType>
        <xsd:restriction base="dms:Text">
          <xsd:maxLength value="255"/>
        </xsd:restriction>
      </xsd:simpleType>
    </xsd:element>
    <xsd:element name="Public_x0020_Link" ma:index="22" nillable="true" ma:displayName="Public Link" ma:internalName="Public_x0020_Link">
      <xsd:simpleType>
        <xsd:restriction base="dms:Text">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_Flow_SignoffStatus" ma:index="27" nillable="true" ma:displayName="Sign-off status" ma:internalName="Sign_x002d_off_x0020_status">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d28c98-a60d-4f2d-841f-15657313dbfb"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D77DFC-1E48-4B42-AC22-569E90EE704E}">
  <ds:schemaRefs>
    <ds:schemaRef ds:uri="http://schemas.microsoft.com/office/2006/metadata/properties"/>
    <ds:schemaRef ds:uri="http://schemas.microsoft.com/office/infopath/2007/PartnerControls"/>
    <ds:schemaRef ds:uri="3f63ff8a-7fbc-403f-84d2-40646bec8785"/>
  </ds:schemaRefs>
</ds:datastoreItem>
</file>

<file path=customXml/itemProps2.xml><?xml version="1.0" encoding="utf-8"?>
<ds:datastoreItem xmlns:ds="http://schemas.openxmlformats.org/officeDocument/2006/customXml" ds:itemID="{FEB18CA1-DB1E-4F8F-A0CD-0187CEDD0EE6}">
  <ds:schemaRefs>
    <ds:schemaRef ds:uri="http://schemas.microsoft.com/sharepoint/v3/contenttype/forms"/>
  </ds:schemaRefs>
</ds:datastoreItem>
</file>

<file path=customXml/itemProps3.xml><?xml version="1.0" encoding="utf-8"?>
<ds:datastoreItem xmlns:ds="http://schemas.openxmlformats.org/officeDocument/2006/customXml" ds:itemID="{82A4D353-0BDB-40A9-9456-B7D1A2AE6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3ff8a-7fbc-403f-84d2-40646bec8785"/>
    <ds:schemaRef ds:uri="71d28c98-a60d-4f2d-841f-15657313d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Leong</dc:creator>
  <cp:lastModifiedBy>Elise Anstey</cp:lastModifiedBy>
  <cp:revision>2</cp:revision>
  <dcterms:created xsi:type="dcterms:W3CDTF">2022-01-18T14:54:00Z</dcterms:created>
  <dcterms:modified xsi:type="dcterms:W3CDTF">2022-01-18T14:54:00Z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2021-01-13T00:00:00Z</vt:filetime>
  </property>
  <property fmtid="{D5CDD505-2E9C-101B-9397-08002B2CF9AE}" pid="3" name="Creator">
    <vt:lpwstr>Adobe InDesign 16.0 (Windows)</vt:lpwstr>
  </property>
  <property fmtid="{D5CDD505-2E9C-101B-9397-08002B2CF9AE}" pid="4" name="LastSaved">
    <vt:filetime>2021-02-02T00:00:00Z</vt:filetime>
  </property>
  <property fmtid="{D5CDD505-2E9C-101B-9397-08002B2CF9AE}" pid="5" name="ContentTypeId">
    <vt:lpwstr>0x010100473F00AB1C92D240916EEEF1857646E8</vt:lpwstr>
  </property>
</Properties>
</file>